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 0050.</w:t>
      </w:r>
      <w:r>
        <w:rPr>
          <w:rFonts w:ascii="Tahoma" w:hAnsi="Tahoma"/>
          <w:b/>
          <w:bCs/>
          <w:sz w:val="22"/>
          <w:szCs w:val="22"/>
        </w:rPr>
        <w:t>330</w:t>
      </w:r>
      <w:r>
        <w:rPr>
          <w:rFonts w:ascii="Tahoma" w:hAnsi="Tahoma"/>
          <w:b/>
          <w:bCs/>
          <w:sz w:val="22"/>
          <w:szCs w:val="22"/>
        </w:rPr>
        <w:t>.2022</w:t>
      </w:r>
    </w:p>
    <w:p>
      <w:pPr>
        <w:pStyle w:val="Default"/>
        <w:jc w:val="center"/>
        <w:rPr>
          <w:sz w:val="23"/>
          <w:szCs w:val="23"/>
        </w:rPr>
      </w:pPr>
      <w:r>
        <w:rPr>
          <w:rFonts w:ascii="Tahoma" w:hAnsi="Tahoma"/>
          <w:b/>
          <w:bCs/>
          <w:sz w:val="22"/>
          <w:szCs w:val="22"/>
        </w:rPr>
        <w:t>PREZYDENTA MIASTA LUBINA</w:t>
      </w:r>
    </w:p>
    <w:p>
      <w:pPr>
        <w:pStyle w:val="Default"/>
        <w:jc w:val="center"/>
        <w:rPr>
          <w:sz w:val="23"/>
          <w:szCs w:val="23"/>
        </w:rPr>
      </w:pPr>
      <w:r>
        <w:rPr>
          <w:rFonts w:ascii="Tahoma" w:hAnsi="Tahoma"/>
          <w:b/>
          <w:bCs/>
          <w:sz w:val="22"/>
          <w:szCs w:val="22"/>
        </w:rPr>
        <w:t>Z DNIA 21 GRUDNIA 2022r.</w:t>
      </w:r>
    </w:p>
    <w:p>
      <w:pPr>
        <w:pStyle w:val="Default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jc w:val="both"/>
        <w:rPr>
          <w:sz w:val="23"/>
          <w:szCs w:val="23"/>
        </w:rPr>
      </w:pPr>
      <w:r>
        <w:rPr>
          <w:rFonts w:ascii="Tahoma" w:hAnsi="Tahoma"/>
          <w:b/>
          <w:bCs/>
          <w:sz w:val="22"/>
          <w:szCs w:val="22"/>
        </w:rPr>
        <w:t xml:space="preserve">w sprawie powierzenia pełnienia obowiązków Dyrektora Narodowej Orkiestry Dętej z siedzibą w Lubinie </w:t>
      </w:r>
    </w:p>
    <w:p>
      <w:pPr>
        <w:pStyle w:val="Defaul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Defaul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Default"/>
        <w:jc w:val="both"/>
        <w:rPr>
          <w:rFonts w:ascii="Tahoma" w:hAnsi="Tahoma"/>
          <w:color w:val="00000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</w:r>
    </w:p>
    <w:p>
      <w:pPr>
        <w:pStyle w:val="Default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  <w:t xml:space="preserve">Na podstawie art. 30 ust. 2 pkt. 5 ustawy z dnia 8 marca 1990 roku o samorządzie gminnym (t.j.: Dz. U. z 2022 r. poz. 559 ze zm.), art. 16a ustawy z dnia 25 października 1991 roku                     o organizowaniu i prowadzeniu działalności kulturalne (t.j.: Dz. U. z 2020 r. poz. 194) oraz Zarządzenia Nr 41 Prezydenta Miasta Lubina z dnia 22 sierpnia 2019 roku w sprawie powierzenia prowadzenia spraw i wykonywania czynności w tym praw i obowiązków, postanawiam, co następuje: </w:t>
      </w:r>
    </w:p>
    <w:p>
      <w:pPr>
        <w:pStyle w:val="Default"/>
        <w:rPr>
          <w:rFonts w:ascii="Tahoma" w:hAnsi="Tahoma"/>
          <w:color w:val="00000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</w:r>
    </w:p>
    <w:p>
      <w:pPr>
        <w:pStyle w:val="Default"/>
        <w:rPr>
          <w:rFonts w:ascii="Tahoma" w:hAnsi="Tahoma"/>
          <w:color w:val="00000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color w:val="00000A"/>
          <w:sz w:val="23"/>
          <w:szCs w:val="23"/>
        </w:rPr>
      </w:pPr>
      <w:r>
        <w:rPr>
          <w:rFonts w:ascii="Tahoma" w:hAnsi="Tahoma"/>
          <w:b/>
          <w:color w:val="00000A"/>
          <w:sz w:val="22"/>
          <w:szCs w:val="22"/>
        </w:rPr>
        <w:t>§ 1</w:t>
      </w:r>
    </w:p>
    <w:p>
      <w:pPr>
        <w:pStyle w:val="Default"/>
        <w:numPr>
          <w:ilvl w:val="0"/>
          <w:numId w:val="1"/>
        </w:numPr>
        <w:spacing w:before="0" w:after="171"/>
        <w:ind w:left="284" w:hanging="360"/>
        <w:jc w:val="both"/>
        <w:rPr>
          <w:color w:val="00000A"/>
          <w:sz w:val="23"/>
          <w:szCs w:val="23"/>
        </w:rPr>
      </w:pPr>
      <w:r>
        <w:rPr>
          <w:rFonts w:ascii="Tahoma" w:hAnsi="Tahoma"/>
          <w:sz w:val="22"/>
          <w:szCs w:val="22"/>
        </w:rPr>
        <w:t xml:space="preserve">Z dniem 21 grudnia 2022 roku powierzyć pełnienie obowiązków Dyrektora Narodowej Orkiestry Dętej z siedzibą w Lubinie - </w:t>
      </w:r>
      <w:r>
        <w:rPr>
          <w:rFonts w:ascii="Tahoma" w:hAnsi="Tahoma"/>
          <w:b/>
          <w:sz w:val="22"/>
          <w:szCs w:val="22"/>
        </w:rPr>
        <w:t>Pani Urszuli Kozon</w:t>
      </w:r>
      <w:r>
        <w:rPr>
          <w:rFonts w:ascii="Tahoma" w:hAnsi="Tahoma"/>
          <w:sz w:val="22"/>
          <w:szCs w:val="22"/>
        </w:rPr>
        <w:t xml:space="preserve">, na okres od dnia                                    21 grudnia 2022 roku do dnia powołania dyrektora wyłonionego w trybie art. 15 lub                    art. 16 ustawy </w:t>
      </w:r>
      <w:r>
        <w:rPr>
          <w:rFonts w:ascii="Tahoma" w:hAnsi="Tahoma"/>
          <w:color w:val="00000A"/>
          <w:sz w:val="22"/>
          <w:szCs w:val="22"/>
        </w:rPr>
        <w:t>z dnia 25 października 1991r. o organizowaniu i prowadzeniu działalności kulturalnej nie dłużej niż do dnia 20</w:t>
      </w:r>
      <w:bookmarkStart w:id="0" w:name="_GoBack"/>
      <w:bookmarkEnd w:id="0"/>
      <w:r>
        <w:rPr>
          <w:rFonts w:ascii="Tahoma" w:hAnsi="Tahoma"/>
          <w:color w:val="00000A"/>
          <w:sz w:val="22"/>
          <w:szCs w:val="22"/>
        </w:rPr>
        <w:t xml:space="preserve"> grudnia 2023 roku.</w:t>
      </w:r>
    </w:p>
    <w:p>
      <w:pPr>
        <w:pStyle w:val="Default"/>
        <w:numPr>
          <w:ilvl w:val="0"/>
          <w:numId w:val="1"/>
        </w:numPr>
        <w:ind w:left="284" w:hanging="360"/>
        <w:rPr>
          <w:rFonts w:ascii="PJAUQS+TimesNewRomanPSMT" w:hAnsi="PJAUQS+TimesNewRomanPSMT" w:cs="PJAUQS+TimesNewRomanPSMT"/>
        </w:rPr>
      </w:pPr>
      <w:r>
        <w:rPr>
          <w:rFonts w:ascii="Tahoma" w:hAnsi="Tahoma"/>
          <w:color w:val="00000A"/>
          <w:sz w:val="22"/>
          <w:szCs w:val="22"/>
        </w:rPr>
        <w:t xml:space="preserve">Pozostałe warunki powierzenia, o którym mowa w ust. 1 zostaną określone w umowie o pracę. </w:t>
      </w:r>
    </w:p>
    <w:p>
      <w:pPr>
        <w:pStyle w:val="Default"/>
        <w:jc w:val="center"/>
        <w:rPr>
          <w:rFonts w:ascii="Tahoma" w:hAnsi="Tahoma" w:cs="PJAUQS+TimesNewRomanPSMT"/>
          <w:sz w:val="22"/>
          <w:szCs w:val="22"/>
        </w:rPr>
      </w:pPr>
      <w:r>
        <w:rPr>
          <w:rFonts w:cs="PJAUQS+TimesNewRomanPSMT" w:ascii="Tahoma" w:hAnsi="Tahoma"/>
          <w:sz w:val="22"/>
          <w:szCs w:val="22"/>
        </w:rPr>
      </w:r>
    </w:p>
    <w:p>
      <w:pPr>
        <w:pStyle w:val="Default"/>
        <w:jc w:val="center"/>
        <w:rPr>
          <w:rFonts w:ascii="Tahoma" w:hAnsi="Tahoma"/>
          <w:b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</w:r>
    </w:p>
    <w:p>
      <w:pPr>
        <w:pStyle w:val="Default"/>
        <w:jc w:val="center"/>
        <w:rPr>
          <w:b/>
          <w:b/>
          <w:sz w:val="23"/>
          <w:szCs w:val="23"/>
        </w:rPr>
      </w:pPr>
      <w:r>
        <w:rPr>
          <w:rFonts w:ascii="Tahoma" w:hAnsi="Tahoma"/>
          <w:b/>
          <w:sz w:val="22"/>
          <w:szCs w:val="22"/>
        </w:rPr>
        <w:t>§ 2</w:t>
      </w:r>
    </w:p>
    <w:p>
      <w:pPr>
        <w:pStyle w:val="Normal"/>
        <w:jc w:val="both"/>
        <w:rPr>
          <w:rFonts w:ascii="Tahoma" w:hAnsi="Tahoma" w:cs="Tahoma"/>
        </w:rPr>
      </w:pPr>
      <w:r>
        <w:rPr>
          <w:rFonts w:cs="Tahoma" w:ascii="Tahoma" w:hAnsi="Tahoma"/>
          <w:sz w:val="22"/>
          <w:szCs w:val="22"/>
        </w:rPr>
        <w:t>Zarządzenie wchodzi w życie z dniem 21 grudnia 2022 r.</w:t>
      </w:r>
    </w:p>
    <w:p>
      <w:pPr>
        <w:pStyle w:val="Normal"/>
        <w:spacing w:before="0" w:after="1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before="0" w:after="1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before="0" w:after="160"/>
        <w:jc w:val="left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>z up. PREZYDENTA MIASTA</w:t>
      </w:r>
      <w:bookmarkStart w:id="1" w:name="page1R_mcid40"/>
      <w:bookmarkEnd w:id="1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>/-/ Tomasz Ochocki</w:t>
      </w:r>
      <w:bookmarkStart w:id="2" w:name="page1R_mcid41"/>
      <w:bookmarkEnd w:id="2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>Sekretarz Miasta</w:t>
      </w:r>
    </w:p>
    <w:p>
      <w:pPr>
        <w:pStyle w:val="Normal"/>
        <w:spacing w:before="0" w:after="1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before="0" w:after="1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PJAUQS+TimesNewRomanPSMT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3"/>
        <w:rFonts w:ascii="PJAUQS+TimesNewRomanPSMT" w:hAnsi="PJAUQS+TimesNewRomanPSM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qFormat/>
    <w:pPr>
      <w:keepNext/>
      <w:ind w:left="0" w:right="0" w:hanging="0"/>
      <w:jc w:val="both"/>
      <w:outlineLvl w:val="0"/>
    </w:pPr>
    <w:rPr>
      <w:rFonts w:ascii="Arial" w:hAnsi="Arial" w:cs="Arial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PJAUQS+TimesNewRomanPSMT" w:hAnsi="PJAUQS+TimesNewRomanPSMT"/>
      <w:color w:val="000000"/>
      <w:sz w:val="23"/>
    </w:rPr>
  </w:style>
  <w:style w:type="character" w:styleId="ListLabel2">
    <w:name w:val="ListLabel 2"/>
    <w:qFormat/>
    <w:rPr>
      <w:rFonts w:ascii="PJAUQS+TimesNewRomanPSMT" w:hAnsi="PJAUQS+TimesNewRomanPSMT"/>
      <w:color w:val="000000"/>
      <w:sz w:val="23"/>
    </w:rPr>
  </w:style>
  <w:style w:type="character" w:styleId="ListLabel3">
    <w:name w:val="ListLabel 3"/>
    <w:qFormat/>
    <w:rPr>
      <w:rFonts w:ascii="PJAUQS+TimesNewRomanPSMT" w:hAnsi="PJAUQS+TimesNewRomanPSMT"/>
      <w:color w:val="000000"/>
      <w:sz w:val="23"/>
    </w:rPr>
  </w:style>
  <w:style w:type="character" w:styleId="Markedcontent">
    <w:name w:val="markedcontent"/>
    <w:qFormat/>
    <w:rPr/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TekstpodstawowyZnak">
    <w:name w:val="Tekst podstawowy Znak"/>
    <w:qFormat/>
    <w:rPr>
      <w:rFonts w:ascii="Arial" w:hAnsi="Arial" w:cs="Arial"/>
      <w:sz w:val="24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WWDomylnaczcionkaakapitu">
    <w:name w:val="WW-Domyślna czcionka akapitu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1">
    <w:name w:val="Domyślna czcionka akapitu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cs="Arial"/>
      <w:szCs w:val="24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cs="Tahoma"/>
      <w:b w:val="false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Domylnaczcionkaakapitu">
    <w:name w:val="Domyślna czcionka akapitu"/>
    <w:qFormat/>
    <w:rPr/>
  </w:style>
  <w:style w:type="character" w:styleId="WW8Num2z0">
    <w:name w:val="WW8Num2z0"/>
    <w:qFormat/>
    <w:rPr>
      <w:rFonts w:ascii="Tahoma" w:hAnsi="Tahoma" w:cs="Arial"/>
      <w:b/>
      <w:sz w:val="22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7457bf"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ahoma" w:hAnsi="Tahoma" w:eastAsia="Calibri" w:cs="Tahoma"/>
      <w:color w:val="000000"/>
      <w:sz w:val="24"/>
      <w:szCs w:val="24"/>
      <w:lang w:val="pl-PL" w:eastAsia="en-US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Gwkaistopka">
    <w:name w:val="Główka i stopk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1">
    <w:name w:val="Nagłówek1"/>
    <w:basedOn w:val="Normal"/>
    <w:next w:val="Podtytu"/>
    <w:qFormat/>
    <w:pPr>
      <w:jc w:val="center"/>
    </w:pPr>
    <w:rPr>
      <w:rFonts w:ascii="Arial" w:hAnsi="Arial" w:cs="Arial"/>
      <w:b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LibreOffice/5.3.0.3$Windows_x86 LibreOffice_project/7074905676c47b82bbcfbea1aeefc84afe1c50e1</Application>
  <Pages>2</Pages>
  <Words>409</Words>
  <Characters>2460</Characters>
  <CharactersWithSpaces>2864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2022-12-20T08:54:00Z</dcterms:created>
  <dc:creator>Barbara Komarnicka</dc:creator>
  <dc:description/>
  <dc:language>pl-PL</dc:language>
  <cp:lastModifiedBy/>
  <cp:lastPrinted>2022-12-20T11:30:00Z</cp:lastPrinted>
  <dcterms:modified xsi:type="dcterms:W3CDTF">2022-12-27T08:23:28Z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