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97C" w:rsidRDefault="001B0EC9">
      <w:pPr>
        <w:keepNext/>
        <w:ind w:left="2832"/>
        <w:outlineLvl w:val="1"/>
        <w:rPr>
          <w:rFonts w:ascii="Tahoma" w:hAnsi="Tahoma"/>
        </w:rPr>
      </w:pPr>
      <w:r>
        <w:rPr>
          <w:rFonts w:ascii="Tahoma" w:eastAsia="Times New Roman" w:hAnsi="Tahoma" w:cs="Arial"/>
          <w:b/>
          <w:lang w:eastAsia="pl-PL"/>
        </w:rPr>
        <w:t>ZARZĄDZENIE P.0050.14.</w:t>
      </w:r>
      <w:r w:rsidR="00B46472">
        <w:rPr>
          <w:rFonts w:ascii="Tahoma" w:eastAsia="Times New Roman" w:hAnsi="Tahoma" w:cs="Arial"/>
          <w:b/>
          <w:lang w:eastAsia="pl-PL"/>
        </w:rPr>
        <w:t>2023</w:t>
      </w:r>
    </w:p>
    <w:p w:rsidR="0098197C" w:rsidRDefault="00B46472">
      <w:pPr>
        <w:keepNext/>
        <w:ind w:left="2124"/>
        <w:outlineLvl w:val="1"/>
        <w:rPr>
          <w:rFonts w:eastAsia="Times New Roman" w:cs="Arial"/>
          <w:b/>
          <w:sz w:val="24"/>
          <w:szCs w:val="24"/>
          <w:lang w:eastAsia="pl-PL"/>
        </w:rPr>
      </w:pPr>
      <w:r>
        <w:rPr>
          <w:rFonts w:ascii="Tahoma" w:eastAsia="Times New Roman" w:hAnsi="Tahoma" w:cs="Arial"/>
          <w:b/>
          <w:lang w:eastAsia="pl-PL"/>
        </w:rPr>
        <w:tab/>
        <w:t>PREZYDEN</w:t>
      </w:r>
      <w:r w:rsidR="001B0EC9">
        <w:rPr>
          <w:rFonts w:ascii="Tahoma" w:eastAsia="Times New Roman" w:hAnsi="Tahoma" w:cs="Arial"/>
          <w:b/>
          <w:lang w:eastAsia="pl-PL"/>
        </w:rPr>
        <w:t>TA MIASTA LUBINA</w:t>
      </w:r>
      <w:r w:rsidR="001B0EC9">
        <w:rPr>
          <w:rFonts w:ascii="Tahoma" w:eastAsia="Times New Roman" w:hAnsi="Tahoma" w:cs="Arial"/>
          <w:b/>
          <w:lang w:eastAsia="pl-PL"/>
        </w:rPr>
        <w:br/>
      </w:r>
      <w:r w:rsidR="001B0EC9">
        <w:rPr>
          <w:rFonts w:ascii="Tahoma" w:eastAsia="Times New Roman" w:hAnsi="Tahoma" w:cs="Arial"/>
          <w:b/>
          <w:lang w:eastAsia="pl-PL"/>
        </w:rPr>
        <w:tab/>
        <w:t xml:space="preserve">z dnia 12 </w:t>
      </w:r>
      <w:r>
        <w:rPr>
          <w:rFonts w:ascii="Tahoma" w:eastAsia="Times New Roman" w:hAnsi="Tahoma" w:cs="Arial"/>
          <w:b/>
          <w:lang w:eastAsia="pl-PL"/>
        </w:rPr>
        <w:t>stycznia 2023 r.</w:t>
      </w:r>
    </w:p>
    <w:p w:rsidR="0098197C" w:rsidRDefault="0098197C">
      <w:pPr>
        <w:keepNext/>
        <w:ind w:left="2124"/>
        <w:outlineLvl w:val="1"/>
        <w:rPr>
          <w:rFonts w:ascii="Tahoma" w:eastAsia="Times New Roman" w:hAnsi="Tahoma" w:cs="Arial"/>
          <w:i/>
          <w:lang w:eastAsia="pl-PL"/>
        </w:rPr>
      </w:pPr>
    </w:p>
    <w:p w:rsidR="0098197C" w:rsidRDefault="00B46472" w:rsidP="001F16EF">
      <w:pPr>
        <w:tabs>
          <w:tab w:val="left" w:leader="dot" w:pos="8505"/>
        </w:tabs>
        <w:spacing w:before="360" w:after="360"/>
        <w:ind w:left="1474" w:hanging="1474"/>
        <w:jc w:val="both"/>
        <w:rPr>
          <w:rFonts w:ascii="Tahoma" w:hAnsi="Tahoma"/>
        </w:rPr>
      </w:pPr>
      <w:r>
        <w:rPr>
          <w:rFonts w:ascii="Tahoma" w:eastAsia="Times New Roman" w:hAnsi="Tahoma" w:cs="Arial"/>
          <w:b/>
          <w:lang w:eastAsia="pl-PL"/>
        </w:rPr>
        <w:t xml:space="preserve">w sprawie: </w:t>
      </w:r>
      <w:r w:rsidR="001F16EF">
        <w:rPr>
          <w:rFonts w:ascii="Tahoma" w:eastAsia="Times New Roman" w:hAnsi="Tahoma" w:cs="Arial"/>
          <w:b/>
          <w:lang w:eastAsia="pl-PL"/>
        </w:rPr>
        <w:t xml:space="preserve"> </w:t>
      </w:r>
      <w:r>
        <w:rPr>
          <w:rFonts w:ascii="Tahoma" w:eastAsia="Times New Roman" w:hAnsi="Tahoma" w:cs="Arial"/>
          <w:b/>
          <w:lang w:eastAsia="pl-PL"/>
        </w:rPr>
        <w:t xml:space="preserve">nałożenia na podmiot wykonujący działalność leczniczą zadania </w:t>
      </w:r>
      <w:r w:rsidR="001F16EF">
        <w:rPr>
          <w:rFonts w:ascii="Tahoma" w:eastAsia="Times New Roman" w:hAnsi="Tahoma" w:cs="Arial"/>
          <w:b/>
          <w:lang w:eastAsia="pl-PL"/>
        </w:rPr>
        <w:t xml:space="preserve">z zakresu </w:t>
      </w:r>
      <w:r>
        <w:rPr>
          <w:rFonts w:ascii="Tahoma" w:eastAsia="Times New Roman" w:hAnsi="Tahoma" w:cs="Arial"/>
          <w:b/>
          <w:lang w:eastAsia="pl-PL"/>
        </w:rPr>
        <w:t>ochrony zdrowia</w:t>
      </w:r>
    </w:p>
    <w:p w:rsidR="0098197C" w:rsidRDefault="00B46472">
      <w:pPr>
        <w:keepNext/>
        <w:keepLines/>
        <w:spacing w:before="200"/>
        <w:ind w:firstLine="540"/>
        <w:jc w:val="both"/>
        <w:outlineLvl w:val="1"/>
        <w:rPr>
          <w:rFonts w:ascii="Tahoma" w:hAnsi="Tahoma"/>
        </w:rPr>
      </w:pPr>
      <w:r>
        <w:rPr>
          <w:rFonts w:ascii="Tahoma" w:eastAsia="Times New Roman" w:hAnsi="Tahoma" w:cs="Arial"/>
          <w:bCs/>
          <w:iCs/>
          <w:lang w:eastAsia="pl-PL"/>
        </w:rPr>
        <w:t xml:space="preserve">Na podstawie art. 30 ust. 1 ustawy z dnia 8 marca 1990 r. o samorządzie </w:t>
      </w:r>
      <w:r w:rsidR="00AD2340">
        <w:rPr>
          <w:rFonts w:ascii="Tahoma" w:eastAsia="Times New Roman" w:hAnsi="Tahoma" w:cs="Arial"/>
          <w:bCs/>
          <w:iCs/>
          <w:lang w:eastAsia="pl-PL"/>
        </w:rPr>
        <w:t xml:space="preserve">gminnym </w:t>
      </w:r>
      <w:r>
        <w:rPr>
          <w:rFonts w:ascii="Tahoma" w:eastAsia="Times New Roman" w:hAnsi="Tahoma" w:cs="Arial"/>
          <w:bCs/>
          <w:iCs/>
          <w:lang w:eastAsia="pl-PL"/>
        </w:rPr>
        <w:t>(tekst</w:t>
      </w:r>
      <w:r w:rsidR="00AD2340">
        <w:rPr>
          <w:rFonts w:ascii="Tahoma" w:eastAsia="Times New Roman" w:hAnsi="Tahoma" w:cs="Arial"/>
          <w:bCs/>
          <w:iCs/>
          <w:lang w:eastAsia="pl-PL"/>
        </w:rPr>
        <w:t> </w:t>
      </w:r>
      <w:r>
        <w:rPr>
          <w:rFonts w:ascii="Tahoma" w:eastAsia="Times New Roman" w:hAnsi="Tahoma" w:cs="Arial"/>
          <w:bCs/>
          <w:iCs/>
          <w:lang w:eastAsia="pl-PL"/>
        </w:rPr>
        <w:t xml:space="preserve"> jednolity:</w:t>
      </w:r>
      <w:r w:rsidR="00AD2340">
        <w:rPr>
          <w:rFonts w:ascii="Tahoma" w:eastAsia="Times New Roman" w:hAnsi="Tahoma" w:cs="Arial"/>
          <w:bCs/>
          <w:iCs/>
          <w:lang w:eastAsia="pl-PL"/>
        </w:rPr>
        <w:t> </w:t>
      </w:r>
      <w:r>
        <w:rPr>
          <w:rFonts w:ascii="Tahoma" w:eastAsia="Times New Roman" w:hAnsi="Tahoma" w:cs="Arial"/>
          <w:bCs/>
          <w:iCs/>
          <w:lang w:eastAsia="pl-PL"/>
        </w:rPr>
        <w:t xml:space="preserve"> Dz. U. z 2023 r. poz. 40) oraz a</w:t>
      </w:r>
      <w:r w:rsidR="001B0EC9">
        <w:rPr>
          <w:rFonts w:ascii="Tahoma" w:eastAsia="Times New Roman" w:hAnsi="Tahoma" w:cs="Arial"/>
          <w:bCs/>
          <w:iCs/>
          <w:lang w:eastAsia="pl-PL"/>
        </w:rPr>
        <w:t xml:space="preserve">rt. 38 ust. 2 pkt 1 ustawy </w:t>
      </w:r>
      <w:r>
        <w:rPr>
          <w:rFonts w:ascii="Tahoma" w:eastAsia="Times New Roman" w:hAnsi="Tahoma" w:cs="Arial"/>
          <w:bCs/>
          <w:iCs/>
          <w:lang w:eastAsia="pl-PL"/>
        </w:rPr>
        <w:t xml:space="preserve">z 15 kwietnia 2011 </w:t>
      </w:r>
      <w:r w:rsidR="001B0EC9">
        <w:rPr>
          <w:rFonts w:ascii="Tahoma" w:eastAsia="Times New Roman" w:hAnsi="Tahoma" w:cs="Arial"/>
          <w:bCs/>
          <w:iCs/>
          <w:lang w:eastAsia="pl-PL"/>
        </w:rPr>
        <w:t> </w:t>
      </w:r>
      <w:r w:rsidR="00AD2340">
        <w:rPr>
          <w:rFonts w:ascii="Tahoma" w:eastAsia="Times New Roman" w:hAnsi="Tahoma" w:cs="Arial"/>
          <w:bCs/>
          <w:iCs/>
          <w:lang w:eastAsia="pl-PL"/>
        </w:rPr>
        <w:t>r</w:t>
      </w:r>
      <w:r>
        <w:rPr>
          <w:rFonts w:ascii="Tahoma" w:eastAsia="Times New Roman" w:hAnsi="Tahoma" w:cs="Arial"/>
          <w:bCs/>
          <w:iCs/>
          <w:lang w:eastAsia="pl-PL"/>
        </w:rPr>
        <w:t>. o</w:t>
      </w:r>
      <w:r w:rsidR="00AD2340">
        <w:rPr>
          <w:rFonts w:ascii="Tahoma" w:eastAsia="Times New Roman" w:hAnsi="Tahoma" w:cs="Arial"/>
          <w:bCs/>
          <w:iCs/>
          <w:lang w:eastAsia="pl-PL"/>
        </w:rPr>
        <w:t> </w:t>
      </w:r>
      <w:r>
        <w:rPr>
          <w:rFonts w:ascii="Tahoma" w:eastAsia="Times New Roman" w:hAnsi="Tahoma" w:cs="Arial"/>
          <w:bCs/>
          <w:iCs/>
          <w:lang w:eastAsia="pl-PL"/>
        </w:rPr>
        <w:t xml:space="preserve">działalności leczniczej (tekst jednolity: Dz. U. z 2022 r. poz. </w:t>
      </w:r>
      <w:r w:rsidR="001B0EC9">
        <w:rPr>
          <w:rFonts w:ascii="Tahoma" w:eastAsia="Times New Roman" w:hAnsi="Tahoma" w:cs="Arial"/>
          <w:bCs/>
          <w:iCs/>
          <w:lang w:eastAsia="pl-PL"/>
        </w:rPr>
        <w:t xml:space="preserve">633 </w:t>
      </w:r>
      <w:r>
        <w:rPr>
          <w:rFonts w:ascii="Tahoma" w:eastAsia="Times New Roman" w:hAnsi="Tahoma" w:cs="Arial"/>
          <w:bCs/>
          <w:iCs/>
          <w:lang w:eastAsia="pl-PL"/>
        </w:rPr>
        <w:t xml:space="preserve">z </w:t>
      </w:r>
      <w:proofErr w:type="spellStart"/>
      <w:r>
        <w:rPr>
          <w:rFonts w:ascii="Tahoma" w:eastAsia="Times New Roman" w:hAnsi="Tahoma" w:cs="Arial"/>
          <w:bCs/>
          <w:iCs/>
          <w:lang w:eastAsia="pl-PL"/>
        </w:rPr>
        <w:t>późn</w:t>
      </w:r>
      <w:proofErr w:type="spellEnd"/>
      <w:r>
        <w:rPr>
          <w:rFonts w:ascii="Tahoma" w:eastAsia="Times New Roman" w:hAnsi="Tahoma" w:cs="Arial"/>
          <w:bCs/>
          <w:iCs/>
          <w:lang w:eastAsia="pl-PL"/>
        </w:rPr>
        <w:t>. zm.), zarządzam, co</w:t>
      </w:r>
      <w:r w:rsidR="001B0EC9">
        <w:rPr>
          <w:rFonts w:ascii="Tahoma" w:eastAsia="Times New Roman" w:hAnsi="Tahoma" w:cs="Arial"/>
          <w:bCs/>
          <w:iCs/>
          <w:lang w:eastAsia="pl-PL"/>
        </w:rPr>
        <w:t> </w:t>
      </w:r>
      <w:r>
        <w:rPr>
          <w:rFonts w:ascii="Tahoma" w:eastAsia="Times New Roman" w:hAnsi="Tahoma" w:cs="Arial"/>
          <w:bCs/>
          <w:iCs/>
          <w:lang w:eastAsia="pl-PL"/>
        </w:rPr>
        <w:t xml:space="preserve"> następuje:</w:t>
      </w:r>
    </w:p>
    <w:p w:rsidR="0098197C" w:rsidRDefault="0098197C">
      <w:pPr>
        <w:jc w:val="both"/>
        <w:rPr>
          <w:rFonts w:ascii="Tahoma" w:eastAsia="Times New Roman" w:hAnsi="Tahoma" w:cs="Arial"/>
          <w:b/>
          <w:lang w:eastAsia="pl-PL"/>
        </w:rPr>
      </w:pPr>
    </w:p>
    <w:p w:rsidR="0098197C" w:rsidRDefault="00B46472">
      <w:pPr>
        <w:ind w:right="-81" w:firstLine="540"/>
        <w:jc w:val="center"/>
        <w:rPr>
          <w:rFonts w:eastAsia="Times New Roman" w:cs="Arial"/>
          <w:sz w:val="24"/>
          <w:szCs w:val="24"/>
          <w:lang w:eastAsia="pl-PL"/>
        </w:rPr>
      </w:pPr>
      <w:r>
        <w:rPr>
          <w:rFonts w:ascii="Tahoma" w:eastAsia="Times New Roman" w:hAnsi="Tahoma" w:cs="Arial"/>
          <w:lang w:eastAsia="pl-PL"/>
        </w:rPr>
        <w:t>§ 1</w:t>
      </w:r>
    </w:p>
    <w:p w:rsidR="0098197C" w:rsidRDefault="0098197C">
      <w:pPr>
        <w:ind w:right="-81" w:firstLine="540"/>
        <w:jc w:val="center"/>
        <w:rPr>
          <w:rFonts w:ascii="Tahoma" w:eastAsia="Times New Roman" w:hAnsi="Tahoma" w:cs="Arial"/>
          <w:lang w:eastAsia="pl-PL"/>
        </w:rPr>
      </w:pPr>
    </w:p>
    <w:p w:rsidR="0098197C" w:rsidRDefault="00B46472">
      <w:pPr>
        <w:pStyle w:val="Akapitzlist"/>
        <w:numPr>
          <w:ilvl w:val="0"/>
          <w:numId w:val="2"/>
        </w:numPr>
        <w:ind w:left="303" w:right="57" w:hanging="303"/>
        <w:jc w:val="both"/>
        <w:rPr>
          <w:rFonts w:ascii="Tahoma" w:hAnsi="Tahoma"/>
        </w:rPr>
      </w:pPr>
      <w:r>
        <w:rPr>
          <w:rFonts w:ascii="Tahoma" w:eastAsia="Times New Roman" w:hAnsi="Tahoma" w:cs="Arial"/>
          <w:lang w:eastAsia="pl-PL"/>
        </w:rPr>
        <w:t>Nakłada się na Dolnośląskie Centrum Zdrowia Psychicznego dla Dzieci</w:t>
      </w:r>
      <w:r w:rsidR="00AD2340">
        <w:rPr>
          <w:rFonts w:ascii="Tahoma" w:eastAsia="Times New Roman" w:hAnsi="Tahoma" w:cs="Arial"/>
          <w:lang w:eastAsia="pl-PL"/>
        </w:rPr>
        <w:t xml:space="preserve"> i Młodzieży</w:t>
      </w:r>
      <w:r>
        <w:rPr>
          <w:rFonts w:ascii="Tahoma" w:eastAsia="Times New Roman" w:hAnsi="Tahoma" w:cs="Arial"/>
          <w:lang w:eastAsia="pl-PL"/>
        </w:rPr>
        <w:t xml:space="preserve"> w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 xml:space="preserve"> Lubinie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 xml:space="preserve"> Sp.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 xml:space="preserve"> z 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 xml:space="preserve">o.o. realizację zadania z zakresu ochrony zdrowia </w:t>
      </w:r>
      <w:r>
        <w:rPr>
          <w:rFonts w:ascii="Tahoma" w:eastAsia="Times New Roman" w:hAnsi="Tahoma" w:cstheme="minorHAnsi"/>
          <w:color w:val="000000" w:themeColor="text1"/>
          <w:lang w:eastAsia="ar-SA"/>
        </w:rPr>
        <w:t>„</w:t>
      </w:r>
      <w:r>
        <w:rPr>
          <w:rFonts w:ascii="Tahoma" w:hAnsi="Tahoma"/>
        </w:rPr>
        <w:t>Przeciwdziałanie uzależnieniom u dzieci i młodzieży oraz przeciwdziałanie przemocy w rodzinie poprzez działania profilaktyczno-edukacyjne, edukację publiczną oraz działania t</w:t>
      </w:r>
      <w:r w:rsidR="00005CAB">
        <w:rPr>
          <w:rFonts w:ascii="Tahoma" w:hAnsi="Tahoma"/>
        </w:rPr>
        <w:t>erapeutyczne</w:t>
      </w:r>
      <w:r>
        <w:rPr>
          <w:rFonts w:ascii="Tahoma" w:hAnsi="Tahoma"/>
        </w:rPr>
        <w:t xml:space="preserve"> w </w:t>
      </w:r>
      <w:r w:rsidR="00005CAB">
        <w:rPr>
          <w:rFonts w:ascii="Tahoma" w:hAnsi="Tahoma"/>
        </w:rPr>
        <w:t> </w:t>
      </w:r>
      <w:bookmarkStart w:id="0" w:name="_GoBack"/>
      <w:bookmarkEnd w:id="0"/>
      <w:r>
        <w:rPr>
          <w:rFonts w:ascii="Tahoma" w:hAnsi="Tahoma"/>
        </w:rPr>
        <w:t xml:space="preserve">programie </w:t>
      </w:r>
      <w:r w:rsidR="00005CAB">
        <w:rPr>
          <w:rFonts w:ascii="Tahoma" w:hAnsi="Tahoma"/>
        </w:rPr>
        <w:t> </w:t>
      </w:r>
      <w:r>
        <w:rPr>
          <w:rFonts w:ascii="Tahoma" w:hAnsi="Tahoma"/>
        </w:rPr>
        <w:t>ponadsta</w:t>
      </w:r>
      <w:r w:rsidR="001B0EC9">
        <w:rPr>
          <w:rFonts w:ascii="Tahoma" w:hAnsi="Tahoma"/>
        </w:rPr>
        <w:t>n</w:t>
      </w:r>
      <w:r>
        <w:rPr>
          <w:rFonts w:ascii="Tahoma" w:hAnsi="Tahoma"/>
        </w:rPr>
        <w:t>dardowym”</w:t>
      </w:r>
      <w:r>
        <w:rPr>
          <w:rFonts w:ascii="Tahoma" w:eastAsia="Times New Roman" w:hAnsi="Tahoma" w:cstheme="minorHAnsi"/>
          <w:color w:val="000000"/>
          <w:lang w:eastAsia="pl-PL"/>
        </w:rPr>
        <w:t>.</w:t>
      </w:r>
      <w:r>
        <w:rPr>
          <w:rFonts w:ascii="Tahoma" w:eastAsia="Times New Roman" w:hAnsi="Tahoma" w:cs="Arial"/>
          <w:lang w:eastAsia="pl-PL"/>
        </w:rPr>
        <w:t xml:space="preserve"> </w:t>
      </w:r>
    </w:p>
    <w:p w:rsidR="0098197C" w:rsidRDefault="00B46472">
      <w:pPr>
        <w:pStyle w:val="Akapitzlist"/>
        <w:numPr>
          <w:ilvl w:val="0"/>
          <w:numId w:val="2"/>
        </w:numPr>
        <w:ind w:left="303" w:right="57" w:hanging="303"/>
        <w:jc w:val="both"/>
        <w:rPr>
          <w:rFonts w:ascii="Tahoma" w:hAnsi="Tahoma"/>
        </w:rPr>
      </w:pPr>
      <w:r>
        <w:rPr>
          <w:rFonts w:ascii="Tahoma" w:eastAsia="Times New Roman" w:hAnsi="Tahoma" w:cs="Arial"/>
          <w:lang w:eastAsia="pl-PL"/>
        </w:rPr>
        <w:t>Zadanie będzie realizowane od dnia zawarcia umowy do dnia 21 grudnia 2023 r.</w:t>
      </w:r>
    </w:p>
    <w:p w:rsidR="0098197C" w:rsidRDefault="00B46472">
      <w:pPr>
        <w:pStyle w:val="Akapitzlist"/>
        <w:numPr>
          <w:ilvl w:val="0"/>
          <w:numId w:val="2"/>
        </w:numPr>
        <w:ind w:left="303" w:right="57" w:hanging="303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ascii="Tahoma" w:eastAsia="Times New Roman" w:hAnsi="Tahoma" w:cs="Arial"/>
          <w:lang w:eastAsia="pl-PL"/>
        </w:rPr>
        <w:t>Szczegółowe zasady realizacji zadania zostaną określone w umowie zawartej pomiędzy Gminą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 xml:space="preserve"> Miejską Lubin a Dolnośląskim Centrum Zdrowia Psychicznego </w:t>
      </w:r>
      <w:r w:rsidR="001B0EC9">
        <w:rPr>
          <w:rFonts w:ascii="Tahoma" w:eastAsia="Times New Roman" w:hAnsi="Tahoma" w:cs="Arial"/>
          <w:lang w:eastAsia="pl-PL"/>
        </w:rPr>
        <w:t>dla Dzieci</w:t>
      </w:r>
      <w:r>
        <w:rPr>
          <w:rFonts w:ascii="Tahoma" w:eastAsia="Times New Roman" w:hAnsi="Tahoma" w:cs="Arial"/>
          <w:lang w:eastAsia="pl-PL"/>
        </w:rPr>
        <w:t xml:space="preserve"> i Młodzieży w </w:t>
      </w:r>
      <w:r w:rsidR="00AD2340">
        <w:rPr>
          <w:rFonts w:ascii="Tahoma" w:eastAsia="Times New Roman" w:hAnsi="Tahoma" w:cs="Arial"/>
          <w:lang w:eastAsia="pl-PL"/>
        </w:rPr>
        <w:t> </w:t>
      </w:r>
      <w:r>
        <w:rPr>
          <w:rFonts w:ascii="Tahoma" w:eastAsia="Times New Roman" w:hAnsi="Tahoma" w:cs="Arial"/>
          <w:lang w:eastAsia="pl-PL"/>
        </w:rPr>
        <w:t>Lubinie Sp. z o.o.</w:t>
      </w:r>
    </w:p>
    <w:p w:rsidR="0098197C" w:rsidRDefault="0098197C">
      <w:pPr>
        <w:spacing w:before="120"/>
        <w:ind w:firstLine="567"/>
        <w:jc w:val="center"/>
        <w:rPr>
          <w:rFonts w:ascii="Tahoma" w:eastAsia="Times New Roman" w:hAnsi="Tahoma" w:cs="Arial"/>
          <w:bCs/>
          <w:lang w:eastAsia="pl-PL"/>
        </w:rPr>
      </w:pPr>
    </w:p>
    <w:p w:rsidR="0098197C" w:rsidRDefault="00B46472">
      <w:pPr>
        <w:spacing w:before="120"/>
        <w:ind w:firstLine="567"/>
        <w:jc w:val="center"/>
        <w:rPr>
          <w:rFonts w:eastAsia="Times New Roman" w:cs="Arial"/>
          <w:bCs/>
          <w:sz w:val="24"/>
          <w:szCs w:val="24"/>
          <w:lang w:eastAsia="pl-PL"/>
        </w:rPr>
      </w:pPr>
      <w:r>
        <w:rPr>
          <w:rFonts w:ascii="Tahoma" w:eastAsia="Times New Roman" w:hAnsi="Tahoma" w:cs="Arial"/>
          <w:bCs/>
          <w:lang w:eastAsia="pl-PL"/>
        </w:rPr>
        <w:t>§ 2</w:t>
      </w:r>
    </w:p>
    <w:p w:rsidR="0098197C" w:rsidRDefault="00B46472">
      <w:pPr>
        <w:spacing w:before="120"/>
        <w:ind w:left="-624" w:firstLine="567"/>
        <w:jc w:val="both"/>
        <w:rPr>
          <w:rFonts w:eastAsia="Times New Roman" w:cs="Arial"/>
          <w:sz w:val="24"/>
          <w:szCs w:val="24"/>
          <w:lang w:eastAsia="pl-PL"/>
        </w:rPr>
      </w:pPr>
      <w:r>
        <w:rPr>
          <w:rFonts w:ascii="Tahoma" w:eastAsia="Times New Roman" w:hAnsi="Tahoma" w:cs="Arial"/>
          <w:lang w:eastAsia="pl-PL"/>
        </w:rPr>
        <w:t xml:space="preserve"> Zarząd</w:t>
      </w:r>
      <w:r w:rsidR="001B0EC9">
        <w:rPr>
          <w:rFonts w:ascii="Tahoma" w:eastAsia="Times New Roman" w:hAnsi="Tahoma" w:cs="Arial"/>
          <w:lang w:eastAsia="pl-PL"/>
        </w:rPr>
        <w:t>zenie wchodzi w życie z dniem 12</w:t>
      </w:r>
      <w:r>
        <w:rPr>
          <w:rFonts w:ascii="Tahoma" w:eastAsia="Times New Roman" w:hAnsi="Tahoma" w:cs="Arial"/>
          <w:lang w:eastAsia="pl-PL"/>
        </w:rPr>
        <w:t xml:space="preserve"> stycznia 2023 r. </w:t>
      </w:r>
    </w:p>
    <w:p w:rsidR="0098197C" w:rsidRDefault="0098197C">
      <w:pPr>
        <w:rPr>
          <w:rFonts w:ascii="Tahoma" w:eastAsia="Times New Roman" w:hAnsi="Tahoma" w:cs="Times New Roman"/>
          <w:lang w:eastAsia="pl-PL"/>
        </w:rPr>
      </w:pPr>
    </w:p>
    <w:p w:rsidR="0098197C" w:rsidRDefault="0098197C">
      <w:pPr>
        <w:rPr>
          <w:rFonts w:ascii="Tahoma" w:eastAsia="Times New Roman" w:hAnsi="Tahoma" w:cs="Times New Roman"/>
          <w:lang w:eastAsia="pl-PL"/>
        </w:rPr>
      </w:pPr>
    </w:p>
    <w:p w:rsidR="0098197C" w:rsidRDefault="0098197C">
      <w:pPr>
        <w:rPr>
          <w:rFonts w:ascii="Tahoma" w:eastAsia="Times New Roman" w:hAnsi="Tahoma" w:cs="Times New Roman"/>
          <w:lang w:eastAsia="pl-PL"/>
        </w:rPr>
      </w:pPr>
    </w:p>
    <w:p w:rsidR="0098197C" w:rsidRDefault="0098197C">
      <w:pPr>
        <w:rPr>
          <w:rFonts w:ascii="Tahoma" w:eastAsia="Times New Roman" w:hAnsi="Tahoma" w:cs="Times New Roman"/>
          <w:lang w:eastAsia="pl-PL"/>
        </w:rPr>
      </w:pPr>
    </w:p>
    <w:p w:rsidR="0098197C" w:rsidRDefault="0098197C">
      <w:pPr>
        <w:rPr>
          <w:rFonts w:ascii="Tahoma" w:eastAsia="Times New Roman" w:hAnsi="Tahoma" w:cs="Times New Roman"/>
          <w:lang w:eastAsia="pl-PL"/>
        </w:rPr>
      </w:pPr>
    </w:p>
    <w:p w:rsidR="0098197C" w:rsidRDefault="0098197C">
      <w:pPr>
        <w:rPr>
          <w:rFonts w:ascii="Tahoma" w:hAnsi="Tahoma"/>
        </w:rPr>
      </w:pPr>
    </w:p>
    <w:p w:rsidR="0098197C" w:rsidRDefault="0098197C">
      <w:pPr>
        <w:rPr>
          <w:rFonts w:ascii="Tahoma" w:hAnsi="Tahoma"/>
        </w:rPr>
      </w:pPr>
    </w:p>
    <w:p w:rsidR="0098197C" w:rsidRDefault="0098197C">
      <w:pPr>
        <w:rPr>
          <w:rFonts w:ascii="Tahoma" w:hAnsi="Tahoma"/>
        </w:rPr>
      </w:pPr>
    </w:p>
    <w:p w:rsidR="0098197C" w:rsidRDefault="00B46472" w:rsidP="00B46472">
      <w:pPr>
        <w:spacing w:line="360" w:lineRule="auto"/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PREZYDENT MIASTA</w:t>
      </w:r>
      <w:r w:rsidR="00B04A8D">
        <w:rPr>
          <w:rFonts w:ascii="Tahoma" w:hAnsi="Tahoma"/>
        </w:rPr>
        <w:t xml:space="preserve"> LUBINA</w:t>
      </w:r>
    </w:p>
    <w:p w:rsidR="00B46472" w:rsidRDefault="00B04A8D" w:rsidP="00B46472">
      <w:pPr>
        <w:spacing w:line="360" w:lineRule="auto"/>
        <w:rPr>
          <w:rFonts w:ascii="Tahoma" w:hAnsi="Tahoma"/>
        </w:rPr>
      </w:pP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</w:r>
      <w:r>
        <w:rPr>
          <w:rFonts w:ascii="Tahoma" w:hAnsi="Tahoma"/>
        </w:rPr>
        <w:tab/>
        <w:t>/-/</w:t>
      </w:r>
      <w:r w:rsidR="00B46472">
        <w:rPr>
          <w:rFonts w:ascii="Tahoma" w:hAnsi="Tahoma"/>
        </w:rPr>
        <w:t xml:space="preserve"> Robert Raczyński</w:t>
      </w:r>
    </w:p>
    <w:sectPr w:rsidR="00B46472">
      <w:pgSz w:w="11906" w:h="16838"/>
      <w:pgMar w:top="709" w:right="990" w:bottom="426" w:left="993" w:header="0" w:footer="0" w:gutter="0"/>
      <w:cols w:space="708"/>
      <w:formProt w:val="0"/>
      <w:docGrid w:linePitch="360" w:charSpace="-409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4B6545"/>
    <w:multiLevelType w:val="multilevel"/>
    <w:tmpl w:val="C0786C2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F5E3577"/>
    <w:multiLevelType w:val="multilevel"/>
    <w:tmpl w:val="BE2E7A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97C"/>
    <w:rsid w:val="00005CAB"/>
    <w:rsid w:val="001B0EC9"/>
    <w:rsid w:val="001F16EF"/>
    <w:rsid w:val="0098197C"/>
    <w:rsid w:val="00AD2340"/>
    <w:rsid w:val="00B04A8D"/>
    <w:rsid w:val="00B4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D666C0-2550-4F72-BD35-295931A93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7558"/>
    <w:rPr>
      <w:sz w:val="22"/>
      <w:szCs w:val="22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jc w:val="center"/>
      <w:outlineLvl w:val="0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7A47D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5B755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A47D6"/>
    <w:rPr>
      <w:rFonts w:ascii="Segoe UI" w:hAnsi="Segoe UI" w:cs="Segoe UI"/>
      <w:sz w:val="18"/>
      <w:szCs w:val="18"/>
    </w:rPr>
  </w:style>
  <w:style w:type="paragraph" w:styleId="Bezodstpw">
    <w:name w:val="No Spacing"/>
    <w:qFormat/>
    <w:pPr>
      <w:suppressAutoHyphens/>
    </w:pPr>
    <w:rPr>
      <w:rFonts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Kośmider</dc:creator>
  <dc:description/>
  <cp:lastModifiedBy>Joanna Sroka</cp:lastModifiedBy>
  <cp:revision>7</cp:revision>
  <cp:lastPrinted>2023-01-17T07:56:00Z</cp:lastPrinted>
  <dcterms:created xsi:type="dcterms:W3CDTF">2023-01-23T08:27:00Z</dcterms:created>
  <dcterms:modified xsi:type="dcterms:W3CDTF">2023-01-23T08:41:00Z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