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Default="00E20A7C" w:rsidP="001149F1">
      <w:pPr>
        <w:pStyle w:val="Nagwek1"/>
      </w:pPr>
      <w:r>
        <w:rPr>
          <w:rFonts w:ascii="Tahoma" w:hAnsi="Tahoma" w:cs="Tahoma"/>
          <w:sz w:val="22"/>
          <w:szCs w:val="22"/>
        </w:rPr>
        <w:t>ZARZĄDZENIE P.0050</w:t>
      </w:r>
      <w:r w:rsidR="001519F0">
        <w:rPr>
          <w:rFonts w:ascii="Tahoma" w:hAnsi="Tahoma" w:cs="Tahoma"/>
          <w:sz w:val="22"/>
          <w:szCs w:val="22"/>
        </w:rPr>
        <w:t>.53</w:t>
      </w:r>
      <w:r w:rsidR="001149F1">
        <w:rPr>
          <w:rFonts w:ascii="Tahoma" w:hAnsi="Tahoma" w:cs="Tahoma"/>
          <w:sz w:val="22"/>
          <w:szCs w:val="22"/>
        </w:rPr>
        <w:t>.2023</w:t>
      </w:r>
    </w:p>
    <w:p w:rsidR="001149F1" w:rsidRDefault="001149F1" w:rsidP="001149F1">
      <w:pPr>
        <w:pStyle w:val="Podtytu"/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1149F1" w:rsidRDefault="001519F0" w:rsidP="001149F1">
      <w:pPr>
        <w:jc w:val="center"/>
      </w:pPr>
      <w:r>
        <w:rPr>
          <w:rFonts w:ascii="Tahoma" w:hAnsi="Tahoma" w:cs="Tahoma"/>
          <w:b/>
          <w:sz w:val="22"/>
          <w:szCs w:val="22"/>
        </w:rPr>
        <w:t>Z DNIA 22</w:t>
      </w:r>
      <w:r w:rsidR="0004541C">
        <w:rPr>
          <w:rFonts w:ascii="Tahoma" w:hAnsi="Tahoma" w:cs="Tahoma"/>
          <w:b/>
          <w:sz w:val="22"/>
          <w:szCs w:val="22"/>
        </w:rPr>
        <w:t xml:space="preserve"> </w:t>
      </w:r>
      <w:r w:rsidR="003C28C2">
        <w:rPr>
          <w:rFonts w:ascii="Tahoma" w:hAnsi="Tahoma" w:cs="Tahoma"/>
          <w:b/>
          <w:sz w:val="22"/>
          <w:szCs w:val="22"/>
        </w:rPr>
        <w:t>LUTEGO</w:t>
      </w:r>
      <w:r w:rsidR="001149F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r>
        <w:rPr>
          <w:rFonts w:ascii="Tahoma" w:hAnsi="Tahoma" w:cs="Tahoma"/>
          <w:b/>
          <w:sz w:val="22"/>
          <w:szCs w:val="22"/>
        </w:rPr>
        <w:t>w sprawie: wniesienia do Ra</w:t>
      </w:r>
      <w:r w:rsidR="005F7451">
        <w:rPr>
          <w:rFonts w:ascii="Tahoma" w:hAnsi="Tahoma" w:cs="Tahoma"/>
          <w:b/>
          <w:sz w:val="22"/>
          <w:szCs w:val="22"/>
        </w:rPr>
        <w:t>dy Miejskiej w Lubinie projektu</w:t>
      </w:r>
      <w:r>
        <w:rPr>
          <w:rFonts w:ascii="Tahoma" w:hAnsi="Tahoma" w:cs="Tahoma"/>
          <w:b/>
          <w:sz w:val="22"/>
          <w:szCs w:val="22"/>
        </w:rPr>
        <w:t xml:space="preserve"> uchwał</w:t>
      </w:r>
      <w:r w:rsidR="005F7451">
        <w:rPr>
          <w:rFonts w:ascii="Tahoma" w:hAnsi="Tahoma" w:cs="Tahoma"/>
          <w:b/>
          <w:sz w:val="22"/>
          <w:szCs w:val="22"/>
        </w:rPr>
        <w:t>y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1990r. o samorządzie gminnym (tekst jednolity: Dz. U. z 2023 r., poz. 40) oraz § 19 ust. </w:t>
      </w:r>
      <w:r w:rsidR="001519F0">
        <w:rPr>
          <w:rFonts w:ascii="Tahoma" w:hAnsi="Tahoma" w:cs="Tahoma"/>
          <w:sz w:val="22"/>
          <w:szCs w:val="22"/>
        </w:rPr>
        <w:t>1 pkt. 2) Statutu Miasta Lubina</w:t>
      </w:r>
      <w:r>
        <w:rPr>
          <w:rFonts w:ascii="Tahoma" w:hAnsi="Tahoma" w:cs="Tahoma"/>
          <w:sz w:val="22"/>
          <w:szCs w:val="22"/>
        </w:rPr>
        <w:t xml:space="preserve"> </w:t>
      </w:r>
      <w:r w:rsidR="003C28C2">
        <w:rPr>
          <w:rFonts w:ascii="Tahoma" w:hAnsi="Tahoma" w:cs="Tahoma"/>
          <w:spacing w:val="40"/>
          <w:sz w:val="22"/>
          <w:szCs w:val="22"/>
        </w:rPr>
        <w:t>postanawiam</w:t>
      </w:r>
      <w:r w:rsidR="001519F0">
        <w:rPr>
          <w:rFonts w:ascii="Tahoma" w:hAnsi="Tahoma" w:cs="Tahoma"/>
          <w:spacing w:val="40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co następuje: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1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Wnieść do Rady </w:t>
      </w:r>
      <w:r w:rsidR="00E20A7C">
        <w:rPr>
          <w:rFonts w:ascii="Tahoma" w:hAnsi="Tahoma" w:cs="Tahoma"/>
          <w:sz w:val="22"/>
          <w:szCs w:val="22"/>
        </w:rPr>
        <w:t>Miejskiej w Lubinie n/w projek</w:t>
      </w:r>
      <w:r w:rsidR="00AF39DC">
        <w:rPr>
          <w:rFonts w:ascii="Tahoma" w:hAnsi="Tahoma" w:cs="Tahoma"/>
          <w:sz w:val="22"/>
          <w:szCs w:val="22"/>
        </w:rPr>
        <w:t>t</w:t>
      </w:r>
      <w:r>
        <w:rPr>
          <w:rFonts w:ascii="Tahoma" w:hAnsi="Tahoma" w:cs="Tahoma"/>
          <w:sz w:val="22"/>
          <w:szCs w:val="22"/>
        </w:rPr>
        <w:t xml:space="preserve"> uchwał</w:t>
      </w:r>
      <w:r w:rsidR="00E20A7C">
        <w:rPr>
          <w:rFonts w:ascii="Tahoma" w:hAnsi="Tahoma" w:cs="Tahoma"/>
          <w:sz w:val="22"/>
          <w:szCs w:val="22"/>
        </w:rPr>
        <w:t>y</w:t>
      </w:r>
      <w:r>
        <w:rPr>
          <w:rFonts w:ascii="Tahoma" w:hAnsi="Tahoma" w:cs="Tahoma"/>
          <w:sz w:val="22"/>
          <w:szCs w:val="22"/>
        </w:rPr>
        <w:t>:</w:t>
      </w:r>
    </w:p>
    <w:p w:rsidR="00E20A7C" w:rsidRDefault="00E20A7C" w:rsidP="001149F1">
      <w:pPr>
        <w:pStyle w:val="Tekstpodstawowy"/>
        <w:spacing w:line="240" w:lineRule="auto"/>
      </w:pPr>
    </w:p>
    <w:p w:rsidR="003C28C2" w:rsidRDefault="008E69C5" w:rsidP="003C28C2">
      <w:pPr>
        <w:pStyle w:val="Standard"/>
        <w:numPr>
          <w:ilvl w:val="0"/>
          <w:numId w:val="2"/>
        </w:numPr>
        <w:jc w:val="both"/>
      </w:pPr>
      <w:r>
        <w:rPr>
          <w:rFonts w:ascii="Tahoma" w:hAnsi="Tahoma" w:cs="Tahoma"/>
          <w:b/>
          <w:sz w:val="22"/>
          <w:szCs w:val="22"/>
        </w:rPr>
        <w:t>w</w:t>
      </w:r>
      <w:r w:rsidR="00A92858">
        <w:rPr>
          <w:rFonts w:ascii="Tahoma" w:hAnsi="Tahoma" w:cs="Tahoma"/>
          <w:b/>
          <w:sz w:val="22"/>
          <w:szCs w:val="22"/>
        </w:rPr>
        <w:t xml:space="preserve"> sprawie zmiany uchwały </w:t>
      </w:r>
      <w:r w:rsidR="003C28C2">
        <w:rPr>
          <w:rFonts w:ascii="Tahoma" w:hAnsi="Tahoma" w:cs="Tahoma"/>
          <w:b/>
          <w:sz w:val="22"/>
          <w:szCs w:val="22"/>
        </w:rPr>
        <w:t>w sprawie ustalenia planu sieci i określenia granicy</w:t>
      </w:r>
      <w:r w:rsidR="00A92858">
        <w:rPr>
          <w:rFonts w:ascii="Tahoma" w:hAnsi="Tahoma" w:cs="Tahoma"/>
          <w:b/>
          <w:sz w:val="22"/>
          <w:szCs w:val="22"/>
        </w:rPr>
        <w:t xml:space="preserve"> obwodów publicznych szkół </w:t>
      </w:r>
      <w:r w:rsidR="003C28C2">
        <w:rPr>
          <w:rFonts w:ascii="Tahoma" w:hAnsi="Tahoma" w:cs="Tahoma"/>
          <w:b/>
          <w:sz w:val="22"/>
          <w:szCs w:val="22"/>
        </w:rPr>
        <w:t>podstawowych na obszarze Gminy Miejskiej Lubin.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2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spacing w:line="360" w:lineRule="auto"/>
        <w:jc w:val="both"/>
      </w:pPr>
      <w:r>
        <w:rPr>
          <w:rFonts w:ascii="Tahoma" w:hAnsi="Tahoma" w:cs="Tahoma"/>
          <w:sz w:val="22"/>
          <w:szCs w:val="22"/>
        </w:rPr>
        <w:t>Zarzą</w:t>
      </w:r>
      <w:r w:rsidR="001519F0">
        <w:rPr>
          <w:rFonts w:ascii="Tahoma" w:hAnsi="Tahoma" w:cs="Tahoma"/>
          <w:sz w:val="22"/>
          <w:szCs w:val="22"/>
        </w:rPr>
        <w:t>dzenie wchodzi w życie z dniem 22</w:t>
      </w:r>
      <w:r w:rsidR="0004541C">
        <w:rPr>
          <w:rFonts w:ascii="Tahoma" w:hAnsi="Tahoma" w:cs="Tahoma"/>
          <w:sz w:val="22"/>
          <w:szCs w:val="22"/>
        </w:rPr>
        <w:t xml:space="preserve"> </w:t>
      </w:r>
      <w:r w:rsidR="003C28C2">
        <w:rPr>
          <w:rFonts w:ascii="Tahoma" w:hAnsi="Tahoma" w:cs="Tahoma"/>
          <w:sz w:val="22"/>
          <w:szCs w:val="22"/>
        </w:rPr>
        <w:t>lutego</w:t>
      </w:r>
      <w:r>
        <w:rPr>
          <w:rFonts w:ascii="Tahoma" w:hAnsi="Tahoma" w:cs="Tahoma"/>
          <w:sz w:val="22"/>
          <w:szCs w:val="22"/>
        </w:rPr>
        <w:t xml:space="preserve"> 2023 r.</w:t>
      </w:r>
    </w:p>
    <w:p w:rsidR="001149F1" w:rsidRDefault="001149F1" w:rsidP="001149F1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1519F0" w:rsidRDefault="001519F0" w:rsidP="001519F0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  <w:bookmarkStart w:id="0" w:name="_GoBack"/>
      <w:bookmarkEnd w:id="0"/>
    </w:p>
    <w:p w:rsidR="001519F0" w:rsidRDefault="001519F0" w:rsidP="001519F0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1519F0" w:rsidRDefault="001519F0" w:rsidP="001519F0"/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519F0"/>
    <w:rsid w:val="003C28C2"/>
    <w:rsid w:val="005F7451"/>
    <w:rsid w:val="00697B50"/>
    <w:rsid w:val="00754372"/>
    <w:rsid w:val="008E69C5"/>
    <w:rsid w:val="00A92858"/>
    <w:rsid w:val="00AF39DC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11</cp:revision>
  <cp:lastPrinted>2023-02-20T07:43:00Z</cp:lastPrinted>
  <dcterms:created xsi:type="dcterms:W3CDTF">2023-02-17T13:12:00Z</dcterms:created>
  <dcterms:modified xsi:type="dcterms:W3CDTF">2023-03-09T12:28:00Z</dcterms:modified>
</cp:coreProperties>
</file>