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7DA" w:rsidRPr="00074C34" w:rsidRDefault="00F3523B" w:rsidP="00B057D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P.0050.93</w:t>
      </w:r>
      <w:r w:rsidR="00B057DA" w:rsidRPr="00074C34">
        <w:rPr>
          <w:rFonts w:ascii="Tahoma" w:hAnsi="Tahoma" w:cs="Tahoma"/>
          <w:b/>
        </w:rPr>
        <w:t>.2023</w:t>
      </w:r>
    </w:p>
    <w:p w:rsidR="00B057DA" w:rsidRPr="00074C34" w:rsidRDefault="00B057DA" w:rsidP="00B057D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074C34">
        <w:rPr>
          <w:rFonts w:ascii="Tahoma" w:hAnsi="Tahoma" w:cs="Tahoma"/>
          <w:b/>
        </w:rPr>
        <w:t>PREZYDENTA MIASTA LUBINA</w:t>
      </w:r>
    </w:p>
    <w:p w:rsidR="00B057DA" w:rsidRPr="00074C34" w:rsidRDefault="00F3523B" w:rsidP="00B057D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074C34" w:rsidRPr="00074C34">
        <w:rPr>
          <w:rFonts w:ascii="Tahoma" w:hAnsi="Tahoma" w:cs="Tahoma"/>
          <w:b/>
        </w:rPr>
        <w:t xml:space="preserve"> LUTEGO </w:t>
      </w:r>
      <w:r w:rsidR="00B057DA" w:rsidRPr="00074C34">
        <w:rPr>
          <w:rFonts w:ascii="Tahoma" w:hAnsi="Tahoma" w:cs="Tahoma"/>
          <w:b/>
        </w:rPr>
        <w:t>2023</w:t>
      </w:r>
      <w:r w:rsidR="007A2441">
        <w:rPr>
          <w:rFonts w:ascii="Tahoma" w:hAnsi="Tahoma" w:cs="Tahoma"/>
          <w:b/>
        </w:rPr>
        <w:t xml:space="preserve"> </w:t>
      </w:r>
      <w:r w:rsidR="00B057DA" w:rsidRPr="00074C34">
        <w:rPr>
          <w:rFonts w:ascii="Tahoma" w:hAnsi="Tahoma" w:cs="Tahoma"/>
          <w:b/>
        </w:rPr>
        <w:t>r.</w:t>
      </w:r>
    </w:p>
    <w:p w:rsidR="00B057DA" w:rsidRPr="00074C34" w:rsidRDefault="00B057DA" w:rsidP="00B057DA">
      <w:pPr>
        <w:pStyle w:val="Bezodstpw"/>
        <w:rPr>
          <w:rFonts w:ascii="Tahoma" w:hAnsi="Tahoma" w:cs="Tahoma"/>
        </w:rPr>
      </w:pPr>
    </w:p>
    <w:p w:rsidR="00B057DA" w:rsidRPr="00074C34" w:rsidRDefault="00B057DA" w:rsidP="00B057DA">
      <w:pPr>
        <w:pStyle w:val="Bezodstpw"/>
        <w:rPr>
          <w:rFonts w:ascii="Tahoma" w:hAnsi="Tahoma" w:cs="Tahoma"/>
        </w:rPr>
      </w:pPr>
    </w:p>
    <w:p w:rsidR="00B057DA" w:rsidRPr="00074C34" w:rsidRDefault="00B057DA" w:rsidP="00B057DA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074C34">
        <w:rPr>
          <w:rFonts w:ascii="Tahoma" w:hAnsi="Tahoma" w:cs="Tahoma"/>
          <w:b/>
        </w:rPr>
        <w:t xml:space="preserve">w sprawie udzielenia pełnomocnictwa do występowania przed sądami w sprawach                                o dochodzenie roszczeń z tytułu odpłatności za pobyt </w:t>
      </w:r>
      <w:r w:rsidR="00074C34">
        <w:rPr>
          <w:rFonts w:ascii="Tahoma" w:hAnsi="Tahoma" w:cs="Tahoma"/>
          <w:b/>
        </w:rPr>
        <w:t>dziecka w żłobku</w:t>
      </w:r>
    </w:p>
    <w:p w:rsidR="00B057DA" w:rsidRPr="00074C34" w:rsidRDefault="00B057DA" w:rsidP="00B057DA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074C34" w:rsidRPr="00336A67" w:rsidRDefault="00B057DA" w:rsidP="00074C34">
      <w:pPr>
        <w:pStyle w:val="Bezodstpw"/>
        <w:spacing w:line="276" w:lineRule="auto"/>
        <w:jc w:val="both"/>
        <w:rPr>
          <w:rFonts w:ascii="Tahoma" w:hAnsi="Tahoma" w:cs="Tahoma"/>
        </w:rPr>
      </w:pPr>
      <w:r w:rsidRPr="00074C34">
        <w:rPr>
          <w:rFonts w:ascii="Tahoma" w:hAnsi="Tahoma" w:cs="Tahoma"/>
        </w:rPr>
        <w:t>Na podstawie art. 47 ust.1 ustawy z dnia 8 marca 1990r. o samorządzie gminnym (t.j. Dz.</w:t>
      </w:r>
      <w:r w:rsidR="00074C34">
        <w:rPr>
          <w:rFonts w:ascii="Tahoma" w:hAnsi="Tahoma" w:cs="Tahoma"/>
        </w:rPr>
        <w:t xml:space="preserve"> </w:t>
      </w:r>
      <w:r w:rsidRPr="00074C34">
        <w:rPr>
          <w:rFonts w:ascii="Tahoma" w:hAnsi="Tahoma" w:cs="Tahoma"/>
        </w:rPr>
        <w:t xml:space="preserve">U. </w:t>
      </w:r>
      <w:r w:rsidR="00074C34">
        <w:rPr>
          <w:rFonts w:ascii="Tahoma" w:hAnsi="Tahoma" w:cs="Tahoma"/>
        </w:rPr>
        <w:t>z 2023 r.</w:t>
      </w:r>
      <w:r w:rsidRPr="00074C34">
        <w:rPr>
          <w:rFonts w:ascii="Tahoma" w:hAnsi="Tahoma" w:cs="Tahoma"/>
        </w:rPr>
        <w:t xml:space="preserve"> poz. 40) oraz art. 96 ustawy z dnia 23</w:t>
      </w:r>
      <w:r w:rsidR="00074C34">
        <w:rPr>
          <w:rFonts w:ascii="Tahoma" w:hAnsi="Tahoma" w:cs="Tahoma"/>
        </w:rPr>
        <w:t xml:space="preserve"> kwietnia 1964 r. Kodeks cywilny                                    (t.j. Dz. U. 2022 r.</w:t>
      </w:r>
      <w:r w:rsidRPr="00074C34">
        <w:rPr>
          <w:rFonts w:ascii="Tahoma" w:hAnsi="Tahoma" w:cs="Tahoma"/>
        </w:rPr>
        <w:t xml:space="preserve"> poz. 1360 z późn.</w:t>
      </w:r>
      <w:r w:rsidR="00074C34">
        <w:rPr>
          <w:rFonts w:ascii="Tahoma" w:hAnsi="Tahoma" w:cs="Tahoma"/>
        </w:rPr>
        <w:t xml:space="preserve"> </w:t>
      </w:r>
      <w:r w:rsidRPr="00074C34">
        <w:rPr>
          <w:rFonts w:ascii="Tahoma" w:hAnsi="Tahoma" w:cs="Tahoma"/>
        </w:rPr>
        <w:t>zm.)</w:t>
      </w:r>
      <w:r w:rsidR="00074C34" w:rsidRPr="00074C34">
        <w:rPr>
          <w:rFonts w:ascii="Tahoma" w:hAnsi="Tahoma" w:cs="Tahoma"/>
        </w:rPr>
        <w:t xml:space="preserve"> </w:t>
      </w:r>
      <w:r w:rsidR="00074C34" w:rsidRPr="00336A67">
        <w:rPr>
          <w:rFonts w:ascii="Tahoma" w:hAnsi="Tahoma" w:cs="Tahoma"/>
        </w:rPr>
        <w:t xml:space="preserve">oraz </w:t>
      </w:r>
      <w:r w:rsidR="00074C34" w:rsidRPr="00336A67">
        <w:rPr>
          <w:rFonts w:ascii="Tahoma" w:hAnsi="Tahoma" w:cs="Tahoma"/>
          <w:color w:val="000000"/>
          <w:lang w:eastAsia="zh-CN"/>
        </w:rPr>
        <w:t xml:space="preserve">Zarządzenia Nr 58 Prezydenta Miasta Lubina </w:t>
      </w:r>
      <w:r w:rsidR="00074C34">
        <w:rPr>
          <w:rFonts w:ascii="Tahoma" w:hAnsi="Tahoma" w:cs="Tahoma"/>
          <w:color w:val="000000"/>
          <w:lang w:eastAsia="zh-CN"/>
        </w:rPr>
        <w:t xml:space="preserve">                  </w:t>
      </w:r>
      <w:r w:rsidR="00074C34" w:rsidRPr="00336A67">
        <w:rPr>
          <w:rFonts w:ascii="Tahoma" w:hAnsi="Tahoma" w:cs="Tahoma"/>
          <w:color w:val="000000"/>
          <w:lang w:eastAsia="zh-CN"/>
        </w:rPr>
        <w:t>z dnia 13 listopada 2019r.w sprawie powierzenia Sekretarzowi Miasta Lubina prowadzenia spraw i wykonywania czynności</w:t>
      </w:r>
      <w:r w:rsidR="00074C34">
        <w:rPr>
          <w:rFonts w:ascii="Tahoma" w:hAnsi="Tahoma" w:cs="Tahoma"/>
        </w:rPr>
        <w:t xml:space="preserve"> </w:t>
      </w:r>
      <w:r w:rsidR="00074C34" w:rsidRPr="00336A67">
        <w:rPr>
          <w:rFonts w:ascii="Tahoma" w:hAnsi="Tahoma" w:cs="Tahoma"/>
        </w:rPr>
        <w:t>postanawiam, co następuje:</w:t>
      </w:r>
    </w:p>
    <w:p w:rsidR="00B057DA" w:rsidRPr="00074C34" w:rsidRDefault="00B057DA" w:rsidP="00074C34">
      <w:pPr>
        <w:pStyle w:val="Bezodstpw"/>
        <w:jc w:val="both"/>
        <w:rPr>
          <w:rFonts w:ascii="Tahoma" w:hAnsi="Tahoma" w:cs="Tahoma"/>
        </w:rPr>
      </w:pPr>
    </w:p>
    <w:p w:rsidR="00B057DA" w:rsidRPr="00074C34" w:rsidRDefault="00B057DA" w:rsidP="00B057DA">
      <w:pPr>
        <w:pStyle w:val="Bezodstpw"/>
        <w:rPr>
          <w:rFonts w:ascii="Tahoma" w:hAnsi="Tahoma" w:cs="Tahoma"/>
        </w:rPr>
      </w:pPr>
    </w:p>
    <w:p w:rsidR="00B057DA" w:rsidRPr="00074C34" w:rsidRDefault="00B057DA" w:rsidP="00B057DA">
      <w:pPr>
        <w:pStyle w:val="Bezodstpw"/>
        <w:rPr>
          <w:rFonts w:ascii="Tahoma" w:hAnsi="Tahoma" w:cs="Tahoma"/>
        </w:rPr>
      </w:pPr>
    </w:p>
    <w:p w:rsidR="00B057DA" w:rsidRPr="00074C34" w:rsidRDefault="00B057DA" w:rsidP="00B057DA">
      <w:pPr>
        <w:pStyle w:val="Bezodstpw"/>
        <w:jc w:val="center"/>
        <w:rPr>
          <w:rFonts w:ascii="Tahoma" w:hAnsi="Tahoma" w:cs="Tahoma"/>
          <w:b/>
        </w:rPr>
      </w:pPr>
      <w:r w:rsidRPr="00074C34">
        <w:rPr>
          <w:rFonts w:ascii="Tahoma" w:hAnsi="Tahoma" w:cs="Tahoma"/>
          <w:b/>
        </w:rPr>
        <w:t>§ 1</w:t>
      </w:r>
    </w:p>
    <w:p w:rsidR="00B057DA" w:rsidRPr="00074C34" w:rsidRDefault="00B057DA" w:rsidP="00B057DA">
      <w:pPr>
        <w:pStyle w:val="Bezodstpw"/>
        <w:jc w:val="center"/>
        <w:rPr>
          <w:rFonts w:ascii="Tahoma" w:hAnsi="Tahoma" w:cs="Tahoma"/>
        </w:rPr>
      </w:pPr>
    </w:p>
    <w:p w:rsidR="00B057DA" w:rsidRPr="00074C34" w:rsidRDefault="00B057DA" w:rsidP="00B057DA">
      <w:pPr>
        <w:pStyle w:val="Bezodstpw"/>
        <w:jc w:val="both"/>
        <w:rPr>
          <w:rFonts w:ascii="Tahoma" w:hAnsi="Tahoma" w:cs="Tahoma"/>
        </w:rPr>
      </w:pPr>
      <w:r w:rsidRPr="00074C34">
        <w:rPr>
          <w:rFonts w:ascii="Tahoma" w:hAnsi="Tahoma" w:cs="Tahoma"/>
        </w:rPr>
        <w:t xml:space="preserve">Udzielić  Pani </w:t>
      </w:r>
      <w:r w:rsidRPr="00074C34">
        <w:rPr>
          <w:rFonts w:ascii="Tahoma" w:hAnsi="Tahoma" w:cs="Tahoma"/>
          <w:b/>
          <w:bCs/>
        </w:rPr>
        <w:t>Beacie Lejczak - Wawrynowicz</w:t>
      </w:r>
      <w:r w:rsidRPr="00074C34">
        <w:rPr>
          <w:rFonts w:ascii="Tahoma" w:hAnsi="Tahoma" w:cs="Tahoma"/>
        </w:rPr>
        <w:t xml:space="preserve"> – Dyrektorowi Miejskiego Ośrodka Pomocy Społecznej w Lubinie pełnomocnictwa do występowania przed sądami w sprawach                                         o dochodzenie roszczeń z tytułu odpłatności za pobyt dziecka w żłobku.</w:t>
      </w:r>
    </w:p>
    <w:p w:rsidR="00B057DA" w:rsidRPr="00074C34" w:rsidRDefault="00B057DA" w:rsidP="00B057DA">
      <w:pPr>
        <w:pStyle w:val="Bezodstpw"/>
        <w:jc w:val="both"/>
        <w:rPr>
          <w:rFonts w:ascii="Tahoma" w:hAnsi="Tahoma" w:cs="Tahoma"/>
          <w:b/>
        </w:rPr>
      </w:pPr>
    </w:p>
    <w:p w:rsidR="00B057DA" w:rsidRPr="00074C34" w:rsidRDefault="00B057DA" w:rsidP="00B057DA">
      <w:pPr>
        <w:pStyle w:val="Bezodstpw"/>
        <w:jc w:val="center"/>
        <w:rPr>
          <w:rFonts w:ascii="Tahoma" w:hAnsi="Tahoma" w:cs="Tahoma"/>
          <w:b/>
        </w:rPr>
      </w:pPr>
      <w:r w:rsidRPr="00074C34">
        <w:rPr>
          <w:rFonts w:ascii="Tahoma" w:hAnsi="Tahoma" w:cs="Tahoma"/>
          <w:b/>
        </w:rPr>
        <w:t>§ 2</w:t>
      </w:r>
    </w:p>
    <w:p w:rsidR="00B057DA" w:rsidRDefault="00B057DA" w:rsidP="00B057DA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  <w:r w:rsidRPr="00074C34">
        <w:rPr>
          <w:rFonts w:ascii="Tahoma" w:hAnsi="Tahoma" w:cs="Tahoma"/>
          <w:sz w:val="22"/>
          <w:szCs w:val="22"/>
        </w:rPr>
        <w:t>Zarządzenie wchodzi w życie z dniem 28.02.2023</w:t>
      </w:r>
      <w:r w:rsidR="007A2441">
        <w:rPr>
          <w:rFonts w:ascii="Tahoma" w:hAnsi="Tahoma" w:cs="Tahoma"/>
          <w:sz w:val="22"/>
          <w:szCs w:val="22"/>
        </w:rPr>
        <w:t xml:space="preserve"> </w:t>
      </w:r>
      <w:r w:rsidRPr="00074C34">
        <w:rPr>
          <w:rFonts w:ascii="Tahoma" w:hAnsi="Tahoma" w:cs="Tahoma"/>
          <w:sz w:val="22"/>
          <w:szCs w:val="22"/>
        </w:rPr>
        <w:t>r.</w:t>
      </w:r>
    </w:p>
    <w:p w:rsidR="007A2441" w:rsidRDefault="007A2441" w:rsidP="00B057DA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</w:p>
    <w:p w:rsidR="00B057DA" w:rsidRPr="00074C34" w:rsidRDefault="007A2441" w:rsidP="007A2441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1" w:name="_GoBack"/>
      <w:bookmarkEnd w:id="1"/>
      <w:r w:rsidR="00631F81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</w:rPr>
        <w:br/>
        <w:t>Sekretarz Miasta</w:t>
      </w:r>
    </w:p>
    <w:bookmarkEnd w:id="0"/>
    <w:p w:rsidR="0025115F" w:rsidRPr="00074C34" w:rsidRDefault="0025115F">
      <w:pPr>
        <w:rPr>
          <w:rFonts w:ascii="Tahoma" w:hAnsi="Tahoma" w:cs="Tahoma"/>
        </w:rPr>
      </w:pPr>
    </w:p>
    <w:sectPr w:rsidR="0025115F" w:rsidRPr="00074C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7DA"/>
    <w:rsid w:val="00074C34"/>
    <w:rsid w:val="0025115F"/>
    <w:rsid w:val="00631F81"/>
    <w:rsid w:val="007A2441"/>
    <w:rsid w:val="00B057DA"/>
    <w:rsid w:val="00C11363"/>
    <w:rsid w:val="00F3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860806-844C-4CFA-9DC4-B054AA0A0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74C3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057DA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B057DA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074C34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074C34"/>
    <w:pPr>
      <w:spacing w:line="252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5</cp:revision>
  <cp:lastPrinted>2023-03-01T12:31:00Z</cp:lastPrinted>
  <dcterms:created xsi:type="dcterms:W3CDTF">2023-03-01T12:32:00Z</dcterms:created>
  <dcterms:modified xsi:type="dcterms:W3CDTF">2023-03-09T12:35:00Z</dcterms:modified>
</cp:coreProperties>
</file>