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2E0" w:rsidRDefault="00FB12E0" w:rsidP="00FB12E0">
      <w:pPr>
        <w:pStyle w:val="NormalnyWeb"/>
        <w:spacing w:after="0" w:line="240" w:lineRule="auto"/>
        <w:rPr>
          <w:rFonts w:ascii="Calibri" w:hAnsi="Calibri" w:cs="Calibri"/>
        </w:rPr>
      </w:pPr>
      <w:bookmarkStart w:id="0" w:name="_Hlk125114275"/>
    </w:p>
    <w:p w:rsidR="00FB12E0" w:rsidRPr="001B420C" w:rsidRDefault="001B420C" w:rsidP="00FB12E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20C">
        <w:rPr>
          <w:rFonts w:ascii="Tahoma" w:hAnsi="Tahoma" w:cs="Tahoma"/>
          <w:b/>
        </w:rPr>
        <w:t>ZARZĄDZENIE P.0050.</w:t>
      </w:r>
      <w:r w:rsidR="00A65F02">
        <w:rPr>
          <w:rFonts w:ascii="Tahoma" w:hAnsi="Tahoma" w:cs="Tahoma"/>
          <w:b/>
        </w:rPr>
        <w:t>109</w:t>
      </w:r>
      <w:r w:rsidR="00FB12E0" w:rsidRPr="001B420C">
        <w:rPr>
          <w:rFonts w:ascii="Tahoma" w:hAnsi="Tahoma" w:cs="Tahoma"/>
          <w:b/>
        </w:rPr>
        <w:t>.2023</w:t>
      </w:r>
    </w:p>
    <w:p w:rsidR="00FB12E0" w:rsidRPr="001B420C" w:rsidRDefault="00FB12E0" w:rsidP="00FB12E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20C">
        <w:rPr>
          <w:rFonts w:ascii="Tahoma" w:hAnsi="Tahoma" w:cs="Tahoma"/>
          <w:b/>
        </w:rPr>
        <w:t>PREZYDENTA MIASTA LUBINA</w:t>
      </w:r>
    </w:p>
    <w:p w:rsidR="00FB12E0" w:rsidRPr="001B420C" w:rsidRDefault="00FB12E0" w:rsidP="00FB12E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20C">
        <w:rPr>
          <w:rFonts w:ascii="Tahoma" w:hAnsi="Tahoma" w:cs="Tahoma"/>
          <w:b/>
        </w:rPr>
        <w:t xml:space="preserve">Z DNIA </w:t>
      </w:r>
      <w:r w:rsidR="00A65F02">
        <w:rPr>
          <w:rFonts w:ascii="Tahoma" w:hAnsi="Tahoma" w:cs="Tahoma"/>
          <w:b/>
        </w:rPr>
        <w:t xml:space="preserve">23 </w:t>
      </w:r>
      <w:r w:rsidR="001B420C" w:rsidRPr="001B420C">
        <w:rPr>
          <w:rFonts w:ascii="Tahoma" w:hAnsi="Tahoma" w:cs="Tahoma"/>
          <w:b/>
        </w:rPr>
        <w:t xml:space="preserve">MARCA </w:t>
      </w:r>
      <w:r w:rsidRPr="001B420C">
        <w:rPr>
          <w:rFonts w:ascii="Tahoma" w:hAnsi="Tahoma" w:cs="Tahoma"/>
          <w:b/>
        </w:rPr>
        <w:t>2023</w:t>
      </w:r>
      <w:r w:rsidR="001B420C" w:rsidRPr="001B420C">
        <w:rPr>
          <w:rFonts w:ascii="Tahoma" w:hAnsi="Tahoma" w:cs="Tahoma"/>
          <w:b/>
        </w:rPr>
        <w:t xml:space="preserve"> </w:t>
      </w:r>
      <w:r w:rsidRPr="001B420C">
        <w:rPr>
          <w:rFonts w:ascii="Tahoma" w:hAnsi="Tahoma" w:cs="Tahoma"/>
          <w:b/>
        </w:rPr>
        <w:t>r.</w:t>
      </w:r>
    </w:p>
    <w:p w:rsidR="00FB12E0" w:rsidRPr="001B420C" w:rsidRDefault="00FB12E0" w:rsidP="00FB12E0">
      <w:pPr>
        <w:pStyle w:val="Bezodstpw"/>
        <w:jc w:val="both"/>
        <w:rPr>
          <w:rFonts w:ascii="Tahoma" w:hAnsi="Tahoma" w:cs="Tahoma"/>
        </w:rPr>
      </w:pPr>
    </w:p>
    <w:p w:rsidR="00FB12E0" w:rsidRPr="001B420C" w:rsidRDefault="00FB12E0" w:rsidP="00FB12E0">
      <w:pPr>
        <w:pStyle w:val="Bezodstpw"/>
        <w:jc w:val="both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1B420C">
        <w:rPr>
          <w:rFonts w:ascii="Tahoma" w:hAnsi="Tahoma" w:cs="Tahoma"/>
          <w:b/>
        </w:rPr>
        <w:t xml:space="preserve">w sprawie upoważnienia </w:t>
      </w:r>
      <w:r w:rsidR="003B2E34" w:rsidRPr="001B420C">
        <w:rPr>
          <w:rFonts w:ascii="Tahoma" w:hAnsi="Tahoma" w:cs="Tahoma"/>
          <w:b/>
        </w:rPr>
        <w:t>do wydawania decyzji administracyjnych w sprawach dodatku mieszkaniowego</w:t>
      </w: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5B3784" w:rsidRDefault="00FB12E0" w:rsidP="005B3784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20C">
        <w:rPr>
          <w:rFonts w:ascii="Tahoma" w:hAnsi="Tahoma" w:cs="Tahoma"/>
        </w:rPr>
        <w:t>Na podstawie art. 7 ust.  1a ustawy z dnia 21 czerwca 2001</w:t>
      </w:r>
      <w:r w:rsidR="001B420C">
        <w:rPr>
          <w:rFonts w:ascii="Tahoma" w:hAnsi="Tahoma" w:cs="Tahoma"/>
        </w:rPr>
        <w:t xml:space="preserve"> </w:t>
      </w:r>
      <w:r w:rsidRPr="001B420C">
        <w:rPr>
          <w:rFonts w:ascii="Tahoma" w:hAnsi="Tahoma" w:cs="Tahoma"/>
        </w:rPr>
        <w:t>r. o dodatkach mieszkaniowych</w:t>
      </w:r>
      <w:r w:rsidR="001B420C" w:rsidRPr="001B420C">
        <w:rPr>
          <w:rFonts w:ascii="Tahoma" w:hAnsi="Tahoma" w:cs="Tahoma"/>
        </w:rPr>
        <w:t xml:space="preserve"> </w:t>
      </w:r>
      <w:r w:rsidRPr="001B420C">
        <w:rPr>
          <w:rFonts w:ascii="Tahoma" w:hAnsi="Tahoma" w:cs="Tahoma"/>
        </w:rPr>
        <w:t>(</w:t>
      </w:r>
      <w:proofErr w:type="spellStart"/>
      <w:r w:rsidRPr="001B420C">
        <w:rPr>
          <w:rFonts w:ascii="Tahoma" w:hAnsi="Tahoma" w:cs="Tahoma"/>
        </w:rPr>
        <w:t>t.j</w:t>
      </w:r>
      <w:proofErr w:type="spellEnd"/>
      <w:r w:rsidRPr="001B420C">
        <w:rPr>
          <w:rFonts w:ascii="Tahoma" w:hAnsi="Tahoma" w:cs="Tahoma"/>
        </w:rPr>
        <w:t>. Dz.</w:t>
      </w:r>
      <w:r w:rsidR="001B420C" w:rsidRPr="001B420C">
        <w:rPr>
          <w:rFonts w:ascii="Tahoma" w:hAnsi="Tahoma" w:cs="Tahoma"/>
        </w:rPr>
        <w:t xml:space="preserve"> </w:t>
      </w:r>
      <w:r w:rsidRPr="001B420C">
        <w:rPr>
          <w:rFonts w:ascii="Tahoma" w:hAnsi="Tahoma" w:cs="Tahoma"/>
        </w:rPr>
        <w:t>U. z 2021</w:t>
      </w:r>
      <w:r w:rsidR="001B420C" w:rsidRPr="001B420C">
        <w:rPr>
          <w:rFonts w:ascii="Tahoma" w:hAnsi="Tahoma" w:cs="Tahoma"/>
        </w:rPr>
        <w:t xml:space="preserve"> </w:t>
      </w:r>
      <w:r w:rsidRPr="001B420C">
        <w:rPr>
          <w:rFonts w:ascii="Tahoma" w:hAnsi="Tahoma" w:cs="Tahoma"/>
        </w:rPr>
        <w:t xml:space="preserve">r. poz. 2021 z </w:t>
      </w:r>
      <w:proofErr w:type="spellStart"/>
      <w:r w:rsidRPr="001B420C">
        <w:rPr>
          <w:rFonts w:ascii="Tahoma" w:hAnsi="Tahoma" w:cs="Tahoma"/>
        </w:rPr>
        <w:t>późn</w:t>
      </w:r>
      <w:proofErr w:type="spellEnd"/>
      <w:r w:rsidRPr="001B420C">
        <w:rPr>
          <w:rFonts w:ascii="Tahoma" w:hAnsi="Tahoma" w:cs="Tahoma"/>
        </w:rPr>
        <w:t>.</w:t>
      </w:r>
      <w:r w:rsidR="001B420C">
        <w:rPr>
          <w:rFonts w:ascii="Tahoma" w:hAnsi="Tahoma" w:cs="Tahoma"/>
        </w:rPr>
        <w:t xml:space="preserve"> </w:t>
      </w:r>
      <w:r w:rsidRPr="001B420C">
        <w:rPr>
          <w:rFonts w:ascii="Tahoma" w:hAnsi="Tahoma" w:cs="Tahoma"/>
        </w:rPr>
        <w:t xml:space="preserve">zm.) </w:t>
      </w:r>
      <w:r w:rsidR="005B3784">
        <w:rPr>
          <w:rFonts w:ascii="Tahoma" w:hAnsi="Tahoma" w:cs="Tahoma"/>
        </w:rPr>
        <w:t xml:space="preserve">oraz </w:t>
      </w:r>
      <w:r w:rsidR="005B3784">
        <w:rPr>
          <w:rFonts w:ascii="Tahoma" w:hAnsi="Tahoma" w:cs="Tahoma"/>
          <w:color w:val="000000"/>
          <w:lang w:eastAsia="zh-CN"/>
        </w:rPr>
        <w:t xml:space="preserve">Zarządzenia Nr 58 Prezydenta Miasta Lubina </w:t>
      </w:r>
      <w:r w:rsidR="005B3784">
        <w:rPr>
          <w:rFonts w:ascii="Tahoma" w:hAnsi="Tahoma" w:cs="Tahoma"/>
          <w:color w:val="000000"/>
          <w:lang w:eastAsia="zh-CN"/>
        </w:rPr>
        <w:br/>
        <w:t>z dnia 13 listopada 2019r. w sprawie powierzenia Sekretarzowi Miasta Lubina prowadzenia spraw i wykonywania czynności</w:t>
      </w:r>
      <w:r w:rsidR="005B3784">
        <w:rPr>
          <w:rFonts w:ascii="Tahoma" w:hAnsi="Tahoma" w:cs="Tahoma"/>
        </w:rPr>
        <w:t xml:space="preserve"> postanawiam, co następuje:</w:t>
      </w: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jc w:val="center"/>
        <w:rPr>
          <w:rFonts w:ascii="Tahoma" w:hAnsi="Tahoma" w:cs="Tahoma"/>
        </w:rPr>
      </w:pPr>
      <w:r w:rsidRPr="001B420C">
        <w:rPr>
          <w:rFonts w:ascii="Tahoma" w:hAnsi="Tahoma" w:cs="Tahoma"/>
        </w:rPr>
        <w:t>§ 1</w:t>
      </w:r>
    </w:p>
    <w:p w:rsidR="00FB12E0" w:rsidRPr="001B420C" w:rsidRDefault="00FB12E0" w:rsidP="001B420C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FB12E0" w:rsidRPr="001B420C" w:rsidRDefault="003B2E34" w:rsidP="001B420C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20C">
        <w:rPr>
          <w:rFonts w:ascii="Tahoma" w:hAnsi="Tahoma" w:cs="Tahoma"/>
        </w:rPr>
        <w:t>U</w:t>
      </w:r>
      <w:r w:rsidR="00FB12E0" w:rsidRPr="001B420C">
        <w:rPr>
          <w:rFonts w:ascii="Tahoma" w:hAnsi="Tahoma" w:cs="Tahoma"/>
        </w:rPr>
        <w:t xml:space="preserve">poważnić </w:t>
      </w:r>
      <w:r w:rsidRPr="001B420C">
        <w:rPr>
          <w:rFonts w:ascii="Tahoma" w:hAnsi="Tahoma" w:cs="Tahoma"/>
        </w:rPr>
        <w:t xml:space="preserve"> </w:t>
      </w:r>
      <w:r w:rsidR="00FB12E0" w:rsidRPr="001B420C">
        <w:rPr>
          <w:rFonts w:ascii="Tahoma" w:hAnsi="Tahoma" w:cs="Tahoma"/>
        </w:rPr>
        <w:t xml:space="preserve">Panią </w:t>
      </w:r>
      <w:r w:rsidRPr="001B420C">
        <w:rPr>
          <w:rFonts w:ascii="Tahoma" w:hAnsi="Tahoma" w:cs="Tahoma"/>
        </w:rPr>
        <w:t xml:space="preserve"> </w:t>
      </w:r>
      <w:r w:rsidR="00FB12E0" w:rsidRPr="001B420C">
        <w:rPr>
          <w:rFonts w:ascii="Tahoma" w:hAnsi="Tahoma" w:cs="Tahoma"/>
          <w:b/>
          <w:bCs/>
        </w:rPr>
        <w:t>Edytę Kaletę</w:t>
      </w:r>
      <w:r w:rsidR="00FB12E0" w:rsidRPr="001B420C">
        <w:rPr>
          <w:rFonts w:ascii="Tahoma" w:hAnsi="Tahoma" w:cs="Tahoma"/>
        </w:rPr>
        <w:t xml:space="preserve"> - pracownika Miejskiego Ośrodka Pomocy Społecznej </w:t>
      </w:r>
      <w:r w:rsidRPr="001B420C">
        <w:rPr>
          <w:rFonts w:ascii="Tahoma" w:hAnsi="Tahoma" w:cs="Tahoma"/>
        </w:rPr>
        <w:t xml:space="preserve">                             </w:t>
      </w:r>
      <w:r w:rsidR="00FB12E0" w:rsidRPr="001B420C">
        <w:rPr>
          <w:rFonts w:ascii="Tahoma" w:hAnsi="Tahoma" w:cs="Tahoma"/>
        </w:rPr>
        <w:t xml:space="preserve">w Lubinie – do </w:t>
      </w:r>
      <w:r w:rsidRPr="001B420C">
        <w:rPr>
          <w:rFonts w:ascii="Tahoma" w:hAnsi="Tahoma" w:cs="Tahoma"/>
        </w:rPr>
        <w:t>wydawania decyzji administracyjnych w sprawach dodatku mieszkaniowego.</w:t>
      </w: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jc w:val="center"/>
        <w:rPr>
          <w:rFonts w:ascii="Tahoma" w:hAnsi="Tahoma" w:cs="Tahoma"/>
        </w:rPr>
      </w:pPr>
      <w:r w:rsidRPr="001B420C">
        <w:rPr>
          <w:rFonts w:ascii="Tahoma" w:hAnsi="Tahoma" w:cs="Tahoma"/>
        </w:rPr>
        <w:t>§ 2</w:t>
      </w:r>
    </w:p>
    <w:p w:rsidR="00FB12E0" w:rsidRPr="001B420C" w:rsidRDefault="00FB12E0" w:rsidP="001B420C">
      <w:pPr>
        <w:pStyle w:val="Bezodstpw"/>
        <w:spacing w:line="276" w:lineRule="auto"/>
        <w:rPr>
          <w:rFonts w:ascii="Tahoma" w:hAnsi="Tahoma" w:cs="Tahoma"/>
        </w:rPr>
      </w:pPr>
    </w:p>
    <w:p w:rsidR="00FB12E0" w:rsidRPr="001B420C" w:rsidRDefault="00FB12E0" w:rsidP="001B420C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20C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FB12E0" w:rsidRPr="001B420C" w:rsidRDefault="00FB12E0" w:rsidP="001B420C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1B420C">
        <w:rPr>
          <w:rFonts w:ascii="Tahoma" w:hAnsi="Tahoma" w:cs="Tahoma"/>
          <w:bCs/>
          <w:sz w:val="22"/>
          <w:szCs w:val="22"/>
        </w:rPr>
        <w:t>§ 3</w:t>
      </w:r>
    </w:p>
    <w:p w:rsidR="001B420C" w:rsidRDefault="00FB12E0" w:rsidP="001B420C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1B420C">
        <w:rPr>
          <w:rFonts w:ascii="Tahoma" w:hAnsi="Tahoma" w:cs="Tahoma"/>
          <w:sz w:val="22"/>
          <w:szCs w:val="22"/>
        </w:rPr>
        <w:t>Zarządzenie wchodzi w życie z dniem podpisania.</w:t>
      </w:r>
    </w:p>
    <w:p w:rsidR="00071D5B" w:rsidRDefault="00071D5B" w:rsidP="001B420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071D5B" w:rsidRDefault="00071D5B" w:rsidP="00071D5B">
      <w:pPr>
        <w:spacing w:line="276" w:lineRule="auto"/>
        <w:ind w:left="4956"/>
        <w:rPr>
          <w:rFonts w:ascii="Tahoma" w:eastAsia="Times New Roman" w:hAnsi="Tahoma"/>
          <w:kern w:val="0"/>
          <w:szCs w:val="20"/>
          <w:lang w:eastAsia="ar-SA"/>
        </w:rPr>
      </w:pPr>
      <w:r>
        <w:rPr>
          <w:rFonts w:ascii="Tahoma" w:hAnsi="Tahoma"/>
        </w:rPr>
        <w:t xml:space="preserve">z up. PREZYDENTA MIASTA </w:t>
      </w:r>
      <w:r>
        <w:rPr>
          <w:rFonts w:ascii="Tahoma" w:hAnsi="Tahoma"/>
        </w:rPr>
        <w:br/>
        <w:t>/-/ Tomasz Ochocki</w:t>
      </w:r>
      <w:bookmarkStart w:id="1" w:name="page44R_mcid32"/>
      <w:bookmarkEnd w:id="1"/>
      <w:r>
        <w:rPr>
          <w:rFonts w:ascii="Tahoma" w:hAnsi="Tahoma"/>
        </w:rPr>
        <w:br/>
        <w:t>Sekretarz Miasta</w:t>
      </w:r>
    </w:p>
    <w:p w:rsidR="00071D5B" w:rsidRDefault="00071D5B" w:rsidP="00071D5B">
      <w:pPr>
        <w:spacing w:line="276" w:lineRule="auto"/>
        <w:jc w:val="both"/>
        <w:rPr>
          <w:rFonts w:ascii="Tahoma" w:hAnsi="Tahoma"/>
        </w:rPr>
      </w:pPr>
    </w:p>
    <w:p w:rsidR="00071D5B" w:rsidRDefault="00071D5B" w:rsidP="001B420C">
      <w:pPr>
        <w:pStyle w:val="NormalnyWeb"/>
        <w:spacing w:after="0"/>
        <w:rPr>
          <w:rFonts w:ascii="Tahoma" w:hAnsi="Tahoma" w:cs="Tahoma"/>
          <w:sz w:val="22"/>
          <w:szCs w:val="22"/>
        </w:rPr>
      </w:pPr>
      <w:bookmarkStart w:id="2" w:name="_GoBack"/>
      <w:bookmarkEnd w:id="2"/>
    </w:p>
    <w:bookmarkEnd w:id="0"/>
    <w:sectPr w:rsidR="00071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E0"/>
    <w:rsid w:val="00071D5B"/>
    <w:rsid w:val="001B420C"/>
    <w:rsid w:val="0025115F"/>
    <w:rsid w:val="003B2E34"/>
    <w:rsid w:val="005B3784"/>
    <w:rsid w:val="006147D2"/>
    <w:rsid w:val="00A65F02"/>
    <w:rsid w:val="00D70DDF"/>
    <w:rsid w:val="00ED55B8"/>
    <w:rsid w:val="00FB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95FB5-4B39-478E-ABA7-BEE5A270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12E0"/>
  </w:style>
  <w:style w:type="paragraph" w:styleId="Nagwek1">
    <w:name w:val="heading 1"/>
    <w:basedOn w:val="Normalny"/>
    <w:next w:val="Normalny"/>
    <w:link w:val="Nagwek1Znak"/>
    <w:uiPriority w:val="9"/>
    <w:qFormat/>
    <w:rsid w:val="001B420C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B12E0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FB12E0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1B420C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1B420C"/>
    <w:pPr>
      <w:spacing w:line="252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2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5</cp:revision>
  <cp:lastPrinted>2023-03-20T13:12:00Z</cp:lastPrinted>
  <dcterms:created xsi:type="dcterms:W3CDTF">2023-03-20T13:07:00Z</dcterms:created>
  <dcterms:modified xsi:type="dcterms:W3CDTF">2023-03-24T12:59:00Z</dcterms:modified>
</cp:coreProperties>
</file>