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C35964" w:rsidRDefault="000E145B">
      <w:pPr>
        <w:spacing w:line="360" w:lineRule="auto"/>
        <w:jc w:val="right"/>
      </w:pPr>
      <w:r>
        <w:rPr>
          <w:rFonts w:ascii="Arial" w:eastAsia="Times New Roman" w:hAnsi="Arial"/>
        </w:rPr>
        <w:t>Lubin, dnia 11.05</w:t>
      </w:r>
      <w:r w:rsidR="00943A93" w:rsidRPr="00C35964">
        <w:rPr>
          <w:rFonts w:ascii="Arial" w:eastAsia="Times New Roman" w:hAnsi="Arial"/>
        </w:rPr>
        <w:t>.2023r.</w:t>
      </w:r>
    </w:p>
    <w:p w:rsidR="00FF0537" w:rsidRPr="00C35964" w:rsidRDefault="00943A93">
      <w:pPr>
        <w:spacing w:line="360" w:lineRule="auto"/>
        <w:jc w:val="both"/>
      </w:pPr>
      <w:r w:rsidRPr="00C35964">
        <w:rPr>
          <w:rFonts w:ascii="Arial" w:eastAsia="Times New Roman" w:hAnsi="Arial"/>
          <w:color w:val="000000"/>
          <w:highlight w:val="white"/>
        </w:rPr>
        <w:t>IN-R.7211.9.</w:t>
      </w:r>
      <w:r w:rsidR="000E145B">
        <w:rPr>
          <w:rFonts w:ascii="Arial" w:eastAsia="Times New Roman" w:hAnsi="Arial"/>
          <w:b/>
          <w:bCs/>
          <w:color w:val="000000"/>
          <w:highlight w:val="white"/>
        </w:rPr>
        <w:t>133</w:t>
      </w:r>
      <w:r w:rsidRPr="00C35964">
        <w:rPr>
          <w:rFonts w:ascii="Arial" w:eastAsia="Times New Roman" w:hAnsi="Arial"/>
          <w:color w:val="000000"/>
          <w:highlight w:val="white"/>
        </w:rPr>
        <w:t>.2023</w:t>
      </w:r>
    </w:p>
    <w:p w:rsidR="00FF0537" w:rsidRPr="00C35964" w:rsidRDefault="00943A93">
      <w:pPr>
        <w:pStyle w:val="Nagwek8"/>
        <w:numPr>
          <w:ilvl w:val="7"/>
          <w:numId w:val="2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C35964">
        <w:rPr>
          <w:rFonts w:eastAsia="Times New Roman"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C35964" w:rsidRDefault="00943A93">
      <w:pPr>
        <w:tabs>
          <w:tab w:val="left" w:pos="2124"/>
        </w:tabs>
        <w:spacing w:line="240" w:lineRule="auto"/>
        <w:ind w:left="2125"/>
        <w:jc w:val="both"/>
      </w:pP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Bogusława Potocka </w:t>
      </w:r>
    </w:p>
    <w:p w:rsidR="00FF0537" w:rsidRPr="002B587D" w:rsidRDefault="00943A93">
      <w:pPr>
        <w:tabs>
          <w:tab w:val="left" w:pos="2124"/>
        </w:tabs>
        <w:spacing w:line="240" w:lineRule="auto"/>
        <w:ind w:left="2125"/>
        <w:jc w:val="both"/>
        <w:rPr>
          <w:sz w:val="16"/>
          <w:szCs w:val="16"/>
        </w:rPr>
      </w:pP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Przewodnicząca Rady Miejskiej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w Lubinie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2B587D">
        <w:rPr>
          <w:rFonts w:ascii="Arial" w:eastAsia="Times New Roman" w:hAnsi="Arial"/>
          <w:b/>
          <w:bCs/>
          <w:color w:val="000000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Pr="00C35964" w:rsidRDefault="00943A93">
      <w:pPr>
        <w:tabs>
          <w:tab w:val="left" w:pos="2124"/>
        </w:tabs>
        <w:spacing w:line="240" w:lineRule="auto"/>
        <w:jc w:val="both"/>
      </w:pPr>
      <w:r w:rsidRPr="00C35964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0E145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RM.0003.20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.2023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C35964" w:rsidRDefault="00943A93" w:rsidP="003254D2">
      <w:pPr>
        <w:pStyle w:val="Tekstpodstawowy2"/>
        <w:rPr>
          <w:rFonts w:ascii="Arial" w:eastAsia="Times New Roman" w:hAnsi="Arial"/>
          <w:sz w:val="22"/>
        </w:rPr>
      </w:pPr>
      <w:r w:rsidRPr="00C35964">
        <w:rPr>
          <w:rFonts w:ascii="Arial" w:eastAsia="Times New Roman" w:hAnsi="Arial"/>
          <w:sz w:val="22"/>
        </w:rPr>
        <w:tab/>
        <w:t xml:space="preserve">W odpowiedzi na interpelację Pana </w:t>
      </w:r>
      <w:r w:rsidR="00C35964" w:rsidRPr="00C35964">
        <w:rPr>
          <w:rFonts w:ascii="Arial" w:eastAsia="Times New Roman" w:hAnsi="Arial"/>
          <w:sz w:val="22"/>
        </w:rPr>
        <w:t xml:space="preserve">Franciszka Wojtyczki Radnego Rady Miejskiej </w:t>
      </w:r>
      <w:r w:rsidR="00C35964">
        <w:rPr>
          <w:rFonts w:ascii="Arial" w:eastAsia="Times New Roman" w:hAnsi="Arial"/>
          <w:sz w:val="22"/>
        </w:rPr>
        <w:br/>
      </w:r>
      <w:r w:rsidRPr="00C35964">
        <w:rPr>
          <w:rFonts w:ascii="Arial" w:eastAsia="Times New Roman" w:hAnsi="Arial"/>
          <w:sz w:val="22"/>
        </w:rPr>
        <w:t xml:space="preserve">w Lubinie z dnia </w:t>
      </w:r>
      <w:r w:rsidR="000E145B">
        <w:rPr>
          <w:rFonts w:ascii="Arial" w:eastAsia="Times New Roman" w:hAnsi="Arial"/>
          <w:sz w:val="22"/>
        </w:rPr>
        <w:t>02.05</w:t>
      </w:r>
      <w:r w:rsidR="003254D2">
        <w:rPr>
          <w:rFonts w:ascii="Arial" w:eastAsia="Times New Roman" w:hAnsi="Arial"/>
          <w:sz w:val="22"/>
        </w:rPr>
        <w:t>.2023r.</w:t>
      </w:r>
      <w:r w:rsidR="00664EE4">
        <w:rPr>
          <w:rFonts w:ascii="Arial" w:eastAsia="Times New Roman" w:hAnsi="Arial"/>
          <w:sz w:val="22"/>
        </w:rPr>
        <w:t xml:space="preserve"> informuję, że </w:t>
      </w:r>
      <w:r w:rsidR="007F19F0">
        <w:rPr>
          <w:rFonts w:ascii="Arial" w:eastAsia="Times New Roman" w:hAnsi="Arial"/>
          <w:sz w:val="22"/>
        </w:rPr>
        <w:t xml:space="preserve">tut. Urząd posiada dokumentację techniczną przebudowy ul. Gwarków w Lubinie. </w:t>
      </w:r>
    </w:p>
    <w:p w:rsidR="007F19F0" w:rsidRDefault="007F19F0" w:rsidP="003254D2">
      <w:pPr>
        <w:pStyle w:val="Tekstpodstawowy2"/>
        <w:rPr>
          <w:rFonts w:ascii="Arial" w:eastAsia="Times New Roman" w:hAnsi="Arial"/>
          <w:sz w:val="22"/>
        </w:rPr>
      </w:pPr>
      <w:r>
        <w:rPr>
          <w:rFonts w:ascii="Arial" w:eastAsia="Times New Roman" w:hAnsi="Arial"/>
          <w:sz w:val="22"/>
        </w:rPr>
        <w:tab/>
        <w:t xml:space="preserve">Jednocześnie informuję, że w budżecie miasta Lubina </w:t>
      </w:r>
      <w:bookmarkStart w:id="0" w:name="_GoBack"/>
      <w:bookmarkEnd w:id="0"/>
      <w:r>
        <w:rPr>
          <w:rFonts w:ascii="Arial" w:eastAsia="Times New Roman" w:hAnsi="Arial"/>
          <w:sz w:val="22"/>
        </w:rPr>
        <w:t xml:space="preserve"> na 2023 rok, nie uwzględniono realizacji inwestycji. </w:t>
      </w:r>
    </w:p>
    <w:p w:rsidR="005A638C" w:rsidRPr="00C35964" w:rsidRDefault="003254D2" w:rsidP="003254D2">
      <w:pPr>
        <w:pStyle w:val="Tekstpodstawowy2"/>
        <w:rPr>
          <w:rFonts w:ascii="Arial" w:eastAsia="Times New Roman" w:hAnsi="Arial"/>
          <w:sz w:val="22"/>
        </w:rPr>
      </w:pPr>
      <w:r>
        <w:rPr>
          <w:rFonts w:ascii="Arial" w:eastAsia="Times New Roman" w:hAnsi="Arial"/>
          <w:sz w:val="22"/>
        </w:rPr>
        <w:tab/>
      </w:r>
    </w:p>
    <w:p w:rsidR="00FF0537" w:rsidRPr="00C35964" w:rsidRDefault="00943A93">
      <w:pPr>
        <w:pStyle w:val="Tekstpodstawowy2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943A93" w:rsidRPr="00C35964" w:rsidRDefault="00943A93" w:rsidP="00C35964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2D360C" w:rsidRDefault="002D360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2D360C" w:rsidRDefault="002D360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Pan </w:t>
      </w:r>
      <w:r w:rsidR="00C35964" w:rsidRPr="004351E5">
        <w:rPr>
          <w:rFonts w:ascii="Arial" w:eastAsia="Times New Roman" w:hAnsi="Arial"/>
          <w:color w:val="000000"/>
          <w:sz w:val="20"/>
          <w:szCs w:val="20"/>
        </w:rPr>
        <w:t>Franciszek Wojtyczka</w:t>
      </w: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 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0E145B"/>
    <w:rsid w:val="00192387"/>
    <w:rsid w:val="002B587D"/>
    <w:rsid w:val="002D360C"/>
    <w:rsid w:val="003254D2"/>
    <w:rsid w:val="004351E5"/>
    <w:rsid w:val="005A638C"/>
    <w:rsid w:val="00664EE4"/>
    <w:rsid w:val="007F19F0"/>
    <w:rsid w:val="00807C89"/>
    <w:rsid w:val="00943A93"/>
    <w:rsid w:val="00A1526D"/>
    <w:rsid w:val="00C35964"/>
    <w:rsid w:val="00DC62EB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2</cp:revision>
  <cp:lastPrinted>2023-05-11T12:57:00Z</cp:lastPrinted>
  <dcterms:created xsi:type="dcterms:W3CDTF">2023-05-11T13:05:00Z</dcterms:created>
  <dcterms:modified xsi:type="dcterms:W3CDTF">2023-05-11T13:05:00Z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