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Pr="00C21A06" w:rsidRDefault="00943A93" w:rsidP="00C21A06">
      <w:pPr>
        <w:spacing w:line="240" w:lineRule="auto"/>
        <w:rPr>
          <w:sz w:val="21"/>
          <w:szCs w:val="21"/>
        </w:rPr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  <w:r w:rsidR="00D41126">
        <w:rPr>
          <w:rFonts w:ascii="Arial Narrow" w:hAnsi="Arial Narrow" w:cs="Arial"/>
          <w:sz w:val="18"/>
          <w:szCs w:val="18"/>
          <w:lang w:val="en-US"/>
        </w:rPr>
        <w:tab/>
      </w:r>
      <w:r w:rsidR="00D41126">
        <w:rPr>
          <w:rFonts w:ascii="Arial Narrow" w:hAnsi="Arial Narrow" w:cs="Arial"/>
          <w:sz w:val="18"/>
          <w:szCs w:val="18"/>
          <w:lang w:val="en-US"/>
        </w:rPr>
        <w:tab/>
      </w:r>
      <w:r w:rsidR="00D41126">
        <w:rPr>
          <w:rFonts w:ascii="Arial Narrow" w:hAnsi="Arial Narrow" w:cs="Arial"/>
          <w:sz w:val="18"/>
          <w:szCs w:val="18"/>
          <w:lang w:val="en-US"/>
        </w:rPr>
        <w:tab/>
      </w:r>
      <w:r w:rsidR="00D41126">
        <w:rPr>
          <w:rFonts w:ascii="Arial Narrow" w:hAnsi="Arial Narrow" w:cs="Arial"/>
          <w:sz w:val="18"/>
          <w:szCs w:val="18"/>
          <w:lang w:val="en-US"/>
        </w:rPr>
        <w:tab/>
      </w:r>
      <w:r w:rsidR="00D41126">
        <w:rPr>
          <w:rFonts w:ascii="Arial Narrow" w:hAnsi="Arial Narrow" w:cs="Arial"/>
          <w:sz w:val="18"/>
          <w:szCs w:val="18"/>
          <w:lang w:val="en-US"/>
        </w:rPr>
        <w:tab/>
      </w:r>
      <w:r w:rsidR="00ED78E9" w:rsidRPr="00C21A06">
        <w:rPr>
          <w:rFonts w:ascii="Arial" w:eastAsia="Times New Roman" w:hAnsi="Arial"/>
          <w:sz w:val="21"/>
          <w:szCs w:val="21"/>
        </w:rPr>
        <w:t>Lubin, dnia 11.05</w:t>
      </w:r>
      <w:r w:rsidRPr="00C21A06">
        <w:rPr>
          <w:rFonts w:ascii="Arial" w:eastAsia="Times New Roman" w:hAnsi="Arial"/>
          <w:sz w:val="21"/>
          <w:szCs w:val="21"/>
        </w:rPr>
        <w:t>.2023r.</w:t>
      </w:r>
    </w:p>
    <w:p w:rsidR="00FF0537" w:rsidRPr="00C21A06" w:rsidRDefault="00943A93" w:rsidP="00C21A06">
      <w:pPr>
        <w:spacing w:line="240" w:lineRule="auto"/>
        <w:jc w:val="both"/>
        <w:rPr>
          <w:sz w:val="21"/>
          <w:szCs w:val="21"/>
        </w:rPr>
      </w:pPr>
      <w:r w:rsidRPr="00C21A06">
        <w:rPr>
          <w:rFonts w:ascii="Arial" w:eastAsia="Times New Roman" w:hAnsi="Arial"/>
          <w:color w:val="000000"/>
          <w:sz w:val="21"/>
          <w:szCs w:val="21"/>
          <w:highlight w:val="white"/>
        </w:rPr>
        <w:t>IN-R.7211.9.</w:t>
      </w:r>
      <w:r w:rsidR="00ED78E9" w:rsidRPr="00C21A06">
        <w:rPr>
          <w:rFonts w:ascii="Arial" w:eastAsia="Times New Roman" w:hAnsi="Arial"/>
          <w:b/>
          <w:bCs/>
          <w:color w:val="000000"/>
          <w:sz w:val="21"/>
          <w:szCs w:val="21"/>
          <w:highlight w:val="white"/>
        </w:rPr>
        <w:t>132</w:t>
      </w:r>
      <w:r w:rsidRPr="00C21A06">
        <w:rPr>
          <w:rFonts w:ascii="Arial" w:eastAsia="Times New Roman" w:hAnsi="Arial"/>
          <w:color w:val="000000"/>
          <w:sz w:val="21"/>
          <w:szCs w:val="21"/>
          <w:highlight w:val="white"/>
        </w:rPr>
        <w:t>.2023</w:t>
      </w:r>
    </w:p>
    <w:p w:rsidR="00FF0537" w:rsidRPr="00C21A06" w:rsidRDefault="00943A93" w:rsidP="00C21A06">
      <w:pPr>
        <w:pStyle w:val="Nagwek8"/>
        <w:numPr>
          <w:ilvl w:val="7"/>
          <w:numId w:val="2"/>
        </w:numPr>
        <w:tabs>
          <w:tab w:val="left" w:pos="2124"/>
        </w:tabs>
        <w:spacing w:line="240" w:lineRule="auto"/>
        <w:ind w:left="2125"/>
        <w:rPr>
          <w:sz w:val="21"/>
          <w:szCs w:val="21"/>
        </w:rPr>
      </w:pPr>
      <w:r w:rsidRPr="00C21A06">
        <w:rPr>
          <w:rFonts w:eastAsia="Times New Roman"/>
          <w:sz w:val="21"/>
          <w:szCs w:val="21"/>
        </w:rPr>
        <w:tab/>
      </w:r>
      <w:r w:rsidRPr="00C21A06">
        <w:rPr>
          <w:rFonts w:eastAsia="Times New Roman"/>
          <w:bCs/>
          <w:sz w:val="21"/>
          <w:szCs w:val="21"/>
        </w:rPr>
        <w:tab/>
      </w:r>
      <w:r w:rsidRPr="00C21A06">
        <w:rPr>
          <w:rFonts w:eastAsia="Times New Roman"/>
          <w:bCs/>
          <w:sz w:val="21"/>
          <w:szCs w:val="21"/>
        </w:rPr>
        <w:tab/>
      </w:r>
      <w:r w:rsidRPr="00C21A06">
        <w:rPr>
          <w:rFonts w:eastAsia="Times New Roman"/>
          <w:bCs/>
          <w:sz w:val="21"/>
          <w:szCs w:val="21"/>
        </w:rPr>
        <w:tab/>
      </w:r>
      <w:r w:rsidRPr="00C21A06">
        <w:rPr>
          <w:rFonts w:eastAsia="Times New Roman"/>
          <w:bCs/>
          <w:sz w:val="21"/>
          <w:szCs w:val="21"/>
        </w:rPr>
        <w:tab/>
      </w:r>
      <w:r w:rsidR="00ED78E9" w:rsidRPr="00C21A06">
        <w:rPr>
          <w:rFonts w:eastAsia="Times New Roman"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</w:t>
      </w:r>
    </w:p>
    <w:p w:rsidR="00FF0537" w:rsidRPr="00C21A06" w:rsidRDefault="00943A93" w:rsidP="00C21A06">
      <w:pPr>
        <w:tabs>
          <w:tab w:val="left" w:pos="2124"/>
        </w:tabs>
        <w:spacing w:line="240" w:lineRule="auto"/>
        <w:ind w:left="2125"/>
        <w:jc w:val="both"/>
        <w:rPr>
          <w:sz w:val="21"/>
          <w:szCs w:val="21"/>
        </w:rPr>
      </w:pPr>
      <w:r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D78E9"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Marian Węgrzynowski</w:t>
      </w:r>
      <w:r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D78E9" w:rsidRPr="00C21A06" w:rsidRDefault="00ED78E9" w:rsidP="00C21A06">
      <w:pPr>
        <w:tabs>
          <w:tab w:val="left" w:pos="2124"/>
        </w:tabs>
        <w:spacing w:line="240" w:lineRule="auto"/>
        <w:ind w:left="2125"/>
        <w:jc w:val="both"/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Wicep</w:t>
      </w:r>
      <w:r w:rsidR="00943A93"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rzewodniczą</w:t>
      </w:r>
      <w:r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cy</w:t>
      </w:r>
    </w:p>
    <w:p w:rsidR="00FF0537" w:rsidRPr="00C21A06" w:rsidRDefault="00ED78E9" w:rsidP="00C21A06">
      <w:pPr>
        <w:tabs>
          <w:tab w:val="left" w:pos="2124"/>
        </w:tabs>
        <w:spacing w:line="240" w:lineRule="auto"/>
        <w:ind w:left="2125"/>
        <w:jc w:val="both"/>
        <w:rPr>
          <w:sz w:val="21"/>
          <w:szCs w:val="21"/>
        </w:rPr>
      </w:pPr>
      <w:r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Rady Miejskiej </w:t>
      </w:r>
      <w:r w:rsidR="00943A93"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Lubinie</w:t>
      </w:r>
      <w:r w:rsidR="00943A93"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Pr="00C21A06" w:rsidRDefault="00943A93" w:rsidP="00C21A06">
      <w:pPr>
        <w:tabs>
          <w:tab w:val="left" w:pos="2124"/>
        </w:tabs>
        <w:spacing w:line="240" w:lineRule="auto"/>
        <w:jc w:val="both"/>
        <w:rPr>
          <w:sz w:val="21"/>
          <w:szCs w:val="21"/>
        </w:rPr>
      </w:pPr>
      <w:r w:rsidRPr="00C21A06">
        <w:rPr>
          <w:rFonts w:ascii="Arial" w:eastAsia="Times New Roman" w:hAnsi="Arial"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ED78E9"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RM.0003.19</w:t>
      </w:r>
      <w:r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.2023</w:t>
      </w:r>
      <w:r w:rsidRPr="00C21A06">
        <w:rPr>
          <w:rFonts w:ascii="Arial" w:eastAsia="Times New Roman" w:hAnsi="Arial"/>
          <w:b/>
          <w:bCs/>
          <w:color w:val="00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ED78E9" w:rsidRPr="00C21A06" w:rsidRDefault="00943A93" w:rsidP="00C21A06">
      <w:pPr>
        <w:pStyle w:val="Tekstpodstawowy2"/>
        <w:spacing w:line="240" w:lineRule="auto"/>
        <w:rPr>
          <w:rFonts w:ascii="Arial" w:eastAsia="Times New Roman" w:hAnsi="Arial"/>
          <w:sz w:val="21"/>
          <w:szCs w:val="21"/>
        </w:rPr>
      </w:pPr>
      <w:r w:rsidRPr="00C21A06">
        <w:rPr>
          <w:rFonts w:ascii="Arial" w:eastAsia="Times New Roman" w:hAnsi="Arial"/>
          <w:sz w:val="21"/>
          <w:szCs w:val="21"/>
        </w:rPr>
        <w:tab/>
        <w:t>W</w:t>
      </w:r>
      <w:r w:rsidR="00D41126" w:rsidRPr="00C21A06">
        <w:rPr>
          <w:rFonts w:ascii="Arial" w:eastAsia="Times New Roman" w:hAnsi="Arial"/>
          <w:sz w:val="21"/>
          <w:szCs w:val="21"/>
        </w:rPr>
        <w:t xml:space="preserve"> odpowiedzi na interpelację </w:t>
      </w:r>
      <w:r w:rsidR="00ED78E9" w:rsidRPr="00C21A06">
        <w:rPr>
          <w:rFonts w:ascii="Arial" w:eastAsia="Times New Roman" w:hAnsi="Arial"/>
          <w:sz w:val="21"/>
          <w:szCs w:val="21"/>
        </w:rPr>
        <w:t xml:space="preserve">Pana Olega </w:t>
      </w:r>
      <w:proofErr w:type="spellStart"/>
      <w:r w:rsidR="00ED78E9" w:rsidRPr="00C21A06">
        <w:rPr>
          <w:rFonts w:ascii="Arial" w:eastAsia="Times New Roman" w:hAnsi="Arial"/>
          <w:sz w:val="21"/>
          <w:szCs w:val="21"/>
        </w:rPr>
        <w:t>Herejczaka</w:t>
      </w:r>
      <w:proofErr w:type="spellEnd"/>
      <w:r w:rsidR="00ED78E9" w:rsidRPr="00C21A06">
        <w:rPr>
          <w:rFonts w:ascii="Arial" w:eastAsia="Times New Roman" w:hAnsi="Arial"/>
          <w:sz w:val="21"/>
          <w:szCs w:val="21"/>
        </w:rPr>
        <w:t xml:space="preserve"> Radnego</w:t>
      </w:r>
      <w:r w:rsidR="00C35964" w:rsidRPr="00C21A06">
        <w:rPr>
          <w:rFonts w:ascii="Arial" w:eastAsia="Times New Roman" w:hAnsi="Arial"/>
          <w:sz w:val="21"/>
          <w:szCs w:val="21"/>
        </w:rPr>
        <w:t xml:space="preserve"> </w:t>
      </w:r>
      <w:r w:rsidR="00ED78E9" w:rsidRPr="00C21A06">
        <w:rPr>
          <w:rFonts w:ascii="Arial" w:eastAsia="Times New Roman" w:hAnsi="Arial"/>
          <w:sz w:val="21"/>
          <w:szCs w:val="21"/>
        </w:rPr>
        <w:t xml:space="preserve">Rady </w:t>
      </w:r>
      <w:r w:rsidR="00C35964" w:rsidRPr="00C21A06">
        <w:rPr>
          <w:rFonts w:ascii="Arial" w:eastAsia="Times New Roman" w:hAnsi="Arial"/>
          <w:sz w:val="21"/>
          <w:szCs w:val="21"/>
        </w:rPr>
        <w:t xml:space="preserve">Miejskiej </w:t>
      </w:r>
      <w:r w:rsidR="00C35964" w:rsidRPr="00C21A06">
        <w:rPr>
          <w:rFonts w:ascii="Arial" w:eastAsia="Times New Roman" w:hAnsi="Arial"/>
          <w:sz w:val="21"/>
          <w:szCs w:val="21"/>
        </w:rPr>
        <w:br/>
      </w:r>
      <w:r w:rsidRPr="00C21A06">
        <w:rPr>
          <w:rFonts w:ascii="Arial" w:eastAsia="Times New Roman" w:hAnsi="Arial"/>
          <w:sz w:val="21"/>
          <w:szCs w:val="21"/>
        </w:rPr>
        <w:t xml:space="preserve">w Lubinie z dnia </w:t>
      </w:r>
      <w:r w:rsidR="00ED78E9" w:rsidRPr="00C21A06">
        <w:rPr>
          <w:rFonts w:ascii="Arial" w:eastAsia="Times New Roman" w:hAnsi="Arial"/>
          <w:sz w:val="21"/>
          <w:szCs w:val="21"/>
        </w:rPr>
        <w:t>27.04.2023r.</w:t>
      </w:r>
      <w:r w:rsidR="00664EE4" w:rsidRPr="00C21A06">
        <w:rPr>
          <w:rFonts w:ascii="Arial" w:eastAsia="Times New Roman" w:hAnsi="Arial"/>
          <w:sz w:val="21"/>
          <w:szCs w:val="21"/>
        </w:rPr>
        <w:t xml:space="preserve"> informuję, że </w:t>
      </w:r>
      <w:r w:rsidR="00ED78E9" w:rsidRPr="00C21A06">
        <w:rPr>
          <w:rFonts w:ascii="Arial" w:eastAsia="Times New Roman" w:hAnsi="Arial"/>
          <w:sz w:val="21"/>
          <w:szCs w:val="21"/>
        </w:rPr>
        <w:t xml:space="preserve">zjazd z ul. Małomickiej w Lubinie (droga powiatowa nr P1220D) zamknięty został ze względu na stan techniczny istniejącego przepustu </w:t>
      </w:r>
      <w:r w:rsidR="00D41126" w:rsidRPr="00C21A06">
        <w:rPr>
          <w:rFonts w:ascii="Arial" w:eastAsia="Times New Roman" w:hAnsi="Arial"/>
          <w:sz w:val="21"/>
          <w:szCs w:val="21"/>
        </w:rPr>
        <w:t xml:space="preserve"> </w:t>
      </w:r>
      <w:r w:rsidR="00ED78E9" w:rsidRPr="00C21A06">
        <w:rPr>
          <w:rFonts w:ascii="Arial" w:eastAsia="Times New Roman" w:hAnsi="Arial"/>
          <w:sz w:val="21"/>
          <w:szCs w:val="21"/>
        </w:rPr>
        <w:t xml:space="preserve">drogowego. </w:t>
      </w:r>
    </w:p>
    <w:p w:rsidR="00ED78E9" w:rsidRPr="00C21A06" w:rsidRDefault="000462E4" w:rsidP="00C21A06">
      <w:pPr>
        <w:pStyle w:val="Tekstpodstawowy2"/>
        <w:spacing w:line="240" w:lineRule="auto"/>
        <w:rPr>
          <w:rFonts w:ascii="Arial" w:eastAsia="Times New Roman" w:hAnsi="Arial"/>
          <w:sz w:val="21"/>
          <w:szCs w:val="21"/>
        </w:rPr>
      </w:pPr>
      <w:r w:rsidRPr="00C21A06">
        <w:rPr>
          <w:rFonts w:ascii="Arial" w:eastAsia="Times New Roman" w:hAnsi="Arial"/>
          <w:sz w:val="21"/>
          <w:szCs w:val="21"/>
        </w:rPr>
        <w:tab/>
        <w:t xml:space="preserve">Do degradacji przepustu, a w końcu do jego uszkodzenia przyczyniły się wielokrotnie wjeżdżające </w:t>
      </w:r>
      <w:r w:rsidR="00B8128B">
        <w:rPr>
          <w:rFonts w:ascii="Arial" w:eastAsia="Times New Roman" w:hAnsi="Arial"/>
          <w:sz w:val="21"/>
          <w:szCs w:val="21"/>
        </w:rPr>
        <w:t xml:space="preserve">pojazdy w tym </w:t>
      </w:r>
      <w:r w:rsidRPr="00C21A06">
        <w:rPr>
          <w:rFonts w:ascii="Arial" w:eastAsia="Times New Roman" w:hAnsi="Arial"/>
          <w:sz w:val="21"/>
          <w:szCs w:val="21"/>
        </w:rPr>
        <w:t xml:space="preserve">autobusy i samochody zaopatrzenia (o tonażu przekraczającym jego nośność) dojeżdżające do Sali Bankietowej Miedziana Perła.  </w:t>
      </w:r>
    </w:p>
    <w:p w:rsidR="000462E4" w:rsidRPr="00C21A06" w:rsidRDefault="000462E4" w:rsidP="00C21A06">
      <w:pPr>
        <w:pStyle w:val="Tekstpodstawowy2"/>
        <w:spacing w:line="240" w:lineRule="auto"/>
        <w:rPr>
          <w:rFonts w:ascii="Arial" w:eastAsia="Times New Roman" w:hAnsi="Arial"/>
          <w:sz w:val="21"/>
          <w:szCs w:val="21"/>
        </w:rPr>
      </w:pPr>
      <w:r w:rsidRPr="00C21A06">
        <w:rPr>
          <w:rFonts w:ascii="Arial" w:eastAsia="Times New Roman" w:hAnsi="Arial"/>
          <w:sz w:val="21"/>
          <w:szCs w:val="21"/>
        </w:rPr>
        <w:tab/>
        <w:t xml:space="preserve">Zaznaczyć należy, że na przedmiotowym zjeździe ze względu na stan techniczny przepustu obowiązywał zakaz wjazdu samochodów ciężarowych o dopuszczalnej masie całkowitej ponad 3,5t. </w:t>
      </w:r>
    </w:p>
    <w:p w:rsidR="000462E4" w:rsidRPr="00C21A06" w:rsidRDefault="000462E4" w:rsidP="00C21A06">
      <w:pPr>
        <w:pStyle w:val="Tekstpodstawowy2"/>
        <w:spacing w:line="240" w:lineRule="auto"/>
        <w:rPr>
          <w:rFonts w:ascii="Arial" w:eastAsia="Times New Roman" w:hAnsi="Arial"/>
          <w:sz w:val="21"/>
          <w:szCs w:val="21"/>
        </w:rPr>
      </w:pPr>
      <w:r w:rsidRPr="00C21A06">
        <w:rPr>
          <w:rFonts w:ascii="Arial" w:eastAsia="Times New Roman" w:hAnsi="Arial"/>
          <w:sz w:val="21"/>
          <w:szCs w:val="21"/>
        </w:rPr>
        <w:tab/>
        <w:t xml:space="preserve">Za zamknięciem przepustu przemawia również fakt, iż lokalizacja zjazdu </w:t>
      </w:r>
      <w:r w:rsidRPr="00C21A06">
        <w:rPr>
          <w:rFonts w:ascii="Arial" w:eastAsia="Times New Roman" w:hAnsi="Arial"/>
          <w:sz w:val="21"/>
          <w:szCs w:val="21"/>
        </w:rPr>
        <w:br/>
        <w:t>w bezpośrednim sąsiedztwie ze skrzyżowaniem z sygnali</w:t>
      </w:r>
      <w:bookmarkStart w:id="0" w:name="_GoBack"/>
      <w:r w:rsidRPr="00C21A06">
        <w:rPr>
          <w:rFonts w:ascii="Arial" w:eastAsia="Times New Roman" w:hAnsi="Arial"/>
          <w:sz w:val="21"/>
          <w:szCs w:val="21"/>
        </w:rPr>
        <w:t>za</w:t>
      </w:r>
      <w:bookmarkEnd w:id="0"/>
      <w:r w:rsidRPr="00C21A06">
        <w:rPr>
          <w:rFonts w:ascii="Arial" w:eastAsia="Times New Roman" w:hAnsi="Arial"/>
          <w:sz w:val="21"/>
          <w:szCs w:val="21"/>
        </w:rPr>
        <w:t xml:space="preserve">cją świetlną, stwarzała niebezpieczeństwo dla użytkowników ruchu drogowego, przez pojazdy korzystające z tego zjazdu, a w szczególności przez autobusy dojeżdżające do wspomnianej Sali Bankietowej. </w:t>
      </w:r>
    </w:p>
    <w:p w:rsidR="000462E4" w:rsidRPr="00C21A06" w:rsidRDefault="000462E4" w:rsidP="00C21A06">
      <w:pPr>
        <w:pStyle w:val="Tekstpodstawowy2"/>
        <w:spacing w:line="240" w:lineRule="auto"/>
        <w:rPr>
          <w:rFonts w:ascii="Arial" w:eastAsia="Times New Roman" w:hAnsi="Arial"/>
          <w:sz w:val="21"/>
          <w:szCs w:val="21"/>
        </w:rPr>
      </w:pPr>
      <w:r w:rsidRPr="00C21A06">
        <w:rPr>
          <w:rFonts w:ascii="Arial" w:eastAsia="Times New Roman" w:hAnsi="Arial"/>
          <w:sz w:val="21"/>
          <w:szCs w:val="21"/>
        </w:rPr>
        <w:tab/>
      </w:r>
      <w:r w:rsidR="00C21A06" w:rsidRPr="00C21A06">
        <w:rPr>
          <w:rFonts w:ascii="Arial" w:eastAsia="Times New Roman" w:hAnsi="Arial"/>
          <w:sz w:val="21"/>
          <w:szCs w:val="21"/>
        </w:rPr>
        <w:t>Jednocześnie</w:t>
      </w:r>
      <w:r w:rsidRPr="00C21A06">
        <w:rPr>
          <w:rFonts w:ascii="Arial" w:eastAsia="Times New Roman" w:hAnsi="Arial"/>
          <w:sz w:val="21"/>
          <w:szCs w:val="21"/>
        </w:rPr>
        <w:t xml:space="preserve"> informuję, że aktualny przebieg ul. Tulipanowej jest niezgodny z miejscowym planem zagospodarowania przestrzennego nr 68</w:t>
      </w:r>
      <w:r w:rsidR="00B8128B">
        <w:rPr>
          <w:rFonts w:ascii="Arial" w:eastAsia="Times New Roman" w:hAnsi="Arial"/>
          <w:sz w:val="21"/>
          <w:szCs w:val="21"/>
        </w:rPr>
        <w:t>.</w:t>
      </w:r>
      <w:r w:rsidRPr="00C21A06">
        <w:rPr>
          <w:rFonts w:ascii="Arial" w:eastAsia="Times New Roman" w:hAnsi="Arial"/>
          <w:sz w:val="21"/>
          <w:szCs w:val="21"/>
        </w:rPr>
        <w:t xml:space="preserve"> Zgodnie z tym planem ul. Tulipanowa nie ma dostępu do zjazdu z ul. Małomickiej istniejącym śladem.</w:t>
      </w:r>
    </w:p>
    <w:p w:rsidR="005A638C" w:rsidRPr="00C21A06" w:rsidRDefault="00C21A06" w:rsidP="00C21A06">
      <w:pPr>
        <w:pStyle w:val="Tekstpodstawowy2"/>
        <w:spacing w:line="240" w:lineRule="auto"/>
        <w:rPr>
          <w:rFonts w:ascii="Arial" w:eastAsia="Times New Roman" w:hAnsi="Arial"/>
          <w:sz w:val="21"/>
          <w:szCs w:val="21"/>
        </w:rPr>
      </w:pPr>
      <w:r w:rsidRPr="00C21A06">
        <w:rPr>
          <w:rFonts w:ascii="Arial" w:eastAsia="Times New Roman" w:hAnsi="Arial"/>
          <w:sz w:val="21"/>
          <w:szCs w:val="21"/>
        </w:rPr>
        <w:tab/>
        <w:t xml:space="preserve">Ponadto informuję, że tut. Urząd zapewnił dostęp użytkownikom posesji położonych przy ul. Tulipanowej i ul. Makowej od ul. </w:t>
      </w:r>
      <w:proofErr w:type="spellStart"/>
      <w:r w:rsidRPr="00C21A06">
        <w:rPr>
          <w:rFonts w:ascii="Arial" w:eastAsia="Times New Roman" w:hAnsi="Arial"/>
          <w:sz w:val="21"/>
          <w:szCs w:val="21"/>
        </w:rPr>
        <w:t>Księginickiej</w:t>
      </w:r>
      <w:proofErr w:type="spellEnd"/>
      <w:r w:rsidRPr="00C21A06">
        <w:rPr>
          <w:rFonts w:ascii="Arial" w:eastAsia="Times New Roman" w:hAnsi="Arial"/>
          <w:sz w:val="21"/>
          <w:szCs w:val="21"/>
        </w:rPr>
        <w:t xml:space="preserve">. </w:t>
      </w:r>
    </w:p>
    <w:p w:rsidR="00D41126" w:rsidRPr="00D41126" w:rsidRDefault="00D41126" w:rsidP="00C21A06">
      <w:pPr>
        <w:pStyle w:val="Tekstpodstawowy2"/>
        <w:spacing w:line="240" w:lineRule="auto"/>
        <w:rPr>
          <w:rFonts w:ascii="Arial" w:eastAsia="Times New Roman" w:hAnsi="Arial"/>
          <w:sz w:val="20"/>
          <w:szCs w:val="20"/>
        </w:rPr>
      </w:pPr>
    </w:p>
    <w:p w:rsidR="00FF0537" w:rsidRPr="00C21A06" w:rsidRDefault="00943A93" w:rsidP="00C21A06">
      <w:pPr>
        <w:pStyle w:val="Tekstpodstawowy2"/>
        <w:spacing w:line="240" w:lineRule="auto"/>
        <w:rPr>
          <w:sz w:val="21"/>
          <w:szCs w:val="21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21A06">
        <w:rPr>
          <w:rFonts w:ascii="Arial" w:eastAsia="Times New Roman" w:hAnsi="Arial"/>
          <w:sz w:val="21"/>
          <w:szCs w:val="21"/>
        </w:rPr>
        <w:t>Z poważaniem</w:t>
      </w:r>
    </w:p>
    <w:p w:rsidR="00FF0537" w:rsidRDefault="00943A93" w:rsidP="00C21A06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 w:rsidP="00C21A06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2D360C" w:rsidRPr="00D41126" w:rsidRDefault="00943A93" w:rsidP="00C21A06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5A638C" w:rsidRDefault="005A638C" w:rsidP="00C21A06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C21A06" w:rsidRDefault="00943A93" w:rsidP="00C21A06">
      <w:pPr>
        <w:tabs>
          <w:tab w:val="left" w:pos="360"/>
        </w:tabs>
        <w:spacing w:line="240" w:lineRule="auto"/>
        <w:jc w:val="both"/>
        <w:rPr>
          <w:sz w:val="18"/>
          <w:szCs w:val="18"/>
        </w:rPr>
      </w:pPr>
      <w:r w:rsidRPr="00C21A06">
        <w:rPr>
          <w:rFonts w:ascii="Arial" w:eastAsia="Times New Roman" w:hAnsi="Arial"/>
          <w:sz w:val="18"/>
          <w:szCs w:val="18"/>
        </w:rPr>
        <w:t xml:space="preserve">Sporządził – Wydział Infrastruktury </w:t>
      </w:r>
    </w:p>
    <w:p w:rsidR="00FF0537" w:rsidRPr="00C21A06" w:rsidRDefault="00943A93" w:rsidP="00C21A06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18"/>
          <w:szCs w:val="18"/>
          <w:u w:val="single"/>
        </w:rPr>
      </w:pPr>
      <w:r w:rsidRPr="00C21A06">
        <w:rPr>
          <w:rFonts w:ascii="Arial" w:eastAsia="Times New Roman" w:hAnsi="Arial"/>
          <w:sz w:val="18"/>
          <w:szCs w:val="18"/>
          <w:u w:val="single"/>
        </w:rPr>
        <w:t>Otrzymują:</w:t>
      </w:r>
    </w:p>
    <w:p w:rsidR="00FF0537" w:rsidRPr="00C21A06" w:rsidRDefault="00943A93" w:rsidP="00C21A06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18"/>
          <w:szCs w:val="18"/>
        </w:rPr>
      </w:pPr>
      <w:r w:rsidRPr="00C21A06">
        <w:rPr>
          <w:rFonts w:ascii="Arial" w:eastAsia="Times New Roman" w:hAnsi="Arial"/>
          <w:sz w:val="18"/>
          <w:szCs w:val="18"/>
        </w:rPr>
        <w:t xml:space="preserve">Pani Bogusława Potocka Przewodnicząca Rady Miejskiej w  Lubinie </w:t>
      </w:r>
    </w:p>
    <w:p w:rsidR="00FF0537" w:rsidRPr="00C21A06" w:rsidRDefault="00D41126" w:rsidP="00C21A06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18"/>
          <w:szCs w:val="18"/>
        </w:rPr>
      </w:pPr>
      <w:r w:rsidRPr="00C21A06">
        <w:rPr>
          <w:rFonts w:ascii="Arial" w:eastAsia="Times New Roman" w:hAnsi="Arial"/>
          <w:color w:val="000000"/>
          <w:sz w:val="18"/>
          <w:szCs w:val="18"/>
        </w:rPr>
        <w:t>Pani Patrycja Rozmus Radna Rady</w:t>
      </w:r>
      <w:r w:rsidR="00943A93" w:rsidRPr="00C21A06">
        <w:rPr>
          <w:rFonts w:ascii="Arial" w:eastAsia="Times New Roman" w:hAnsi="Arial"/>
          <w:color w:val="000000"/>
          <w:sz w:val="18"/>
          <w:szCs w:val="18"/>
        </w:rPr>
        <w:t xml:space="preserve"> Miejskiej w Lubinie</w:t>
      </w:r>
    </w:p>
    <w:sectPr w:rsidR="00FF0537" w:rsidRPr="00C21A06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0462E4"/>
    <w:rsid w:val="00192387"/>
    <w:rsid w:val="002B587D"/>
    <w:rsid w:val="002D360C"/>
    <w:rsid w:val="003254D2"/>
    <w:rsid w:val="004351E5"/>
    <w:rsid w:val="005A638C"/>
    <w:rsid w:val="00664EE4"/>
    <w:rsid w:val="00807C89"/>
    <w:rsid w:val="00943A93"/>
    <w:rsid w:val="00A1526D"/>
    <w:rsid w:val="00B73FF9"/>
    <w:rsid w:val="00B8128B"/>
    <w:rsid w:val="00C21A06"/>
    <w:rsid w:val="00C35964"/>
    <w:rsid w:val="00D41126"/>
    <w:rsid w:val="00DC62EB"/>
    <w:rsid w:val="00ED78E9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3</cp:revision>
  <cp:lastPrinted>2023-05-11T12:54:00Z</cp:lastPrinted>
  <dcterms:created xsi:type="dcterms:W3CDTF">2023-05-11T12:40:00Z</dcterms:created>
  <dcterms:modified xsi:type="dcterms:W3CDTF">2023-05-11T12:55:00Z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