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B77040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 xml:space="preserve"> </w:t>
      </w:r>
      <w:r w:rsidR="009E4801">
        <w:rPr>
          <w:rFonts w:ascii="Tahoma" w:hAnsi="Tahoma"/>
          <w:b/>
          <w:lang w:val="pl-PL"/>
        </w:rPr>
        <w:t>ZARZĄDZENIE P.0050.153</w:t>
      </w:r>
      <w:r w:rsidR="00002053">
        <w:rPr>
          <w:rFonts w:ascii="Tahoma" w:hAnsi="Tahoma"/>
          <w:b/>
          <w:lang w:val="pl-PL"/>
        </w:rPr>
        <w:t>.2023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Default="009E4801" w:rsidP="00125B3B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15</w:t>
      </w:r>
      <w:r w:rsidR="002563BF">
        <w:rPr>
          <w:rFonts w:ascii="Tahoma" w:hAnsi="Tahoma"/>
          <w:b/>
          <w:lang w:val="pl-PL"/>
        </w:rPr>
        <w:t xml:space="preserve"> </w:t>
      </w:r>
      <w:r w:rsidR="00125B3B">
        <w:rPr>
          <w:rFonts w:ascii="Tahoma" w:hAnsi="Tahoma"/>
          <w:b/>
          <w:lang w:val="pl-PL"/>
        </w:rPr>
        <w:t>MAJA</w:t>
      </w:r>
      <w:r w:rsidR="00D8280E">
        <w:rPr>
          <w:rFonts w:ascii="Tahoma" w:hAnsi="Tahoma"/>
          <w:b/>
          <w:lang w:val="pl-PL"/>
        </w:rPr>
        <w:t xml:space="preserve"> 20</w:t>
      </w:r>
      <w:r w:rsidR="00FF71F0">
        <w:rPr>
          <w:rFonts w:ascii="Tahoma" w:hAnsi="Tahoma"/>
          <w:b/>
          <w:lang w:val="pl-PL"/>
        </w:rPr>
        <w:t>23</w:t>
      </w:r>
      <w:r>
        <w:rPr>
          <w:rFonts w:ascii="Tahoma" w:hAnsi="Tahoma"/>
          <w:b/>
          <w:lang w:val="pl-PL"/>
        </w:rPr>
        <w:t xml:space="preserve"> </w:t>
      </w:r>
      <w:bookmarkStart w:id="0" w:name="_GoBack"/>
      <w:bookmarkEnd w:id="0"/>
      <w:r w:rsidR="002563BF">
        <w:rPr>
          <w:rFonts w:ascii="Tahoma" w:hAnsi="Tahoma"/>
          <w:b/>
          <w:lang w:val="pl-PL"/>
        </w:rPr>
        <w:t>R.</w:t>
      </w:r>
    </w:p>
    <w:p w:rsidR="00A85AEE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 dzierżawy gruntów</w:t>
      </w:r>
    </w:p>
    <w:p w:rsidR="009906C0" w:rsidRDefault="009906C0" w:rsidP="009906C0">
      <w:pPr>
        <w:pStyle w:val="Standard"/>
        <w:jc w:val="both"/>
        <w:rPr>
          <w:rFonts w:ascii="Tahoma" w:hAnsi="Tahoma"/>
          <w:lang w:val="pl-PL"/>
        </w:rPr>
      </w:pPr>
    </w:p>
    <w:p w:rsidR="009906C0" w:rsidRPr="009E4801" w:rsidRDefault="009906C0" w:rsidP="009741A0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  <w:r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>
        <w:rPr>
          <w:rFonts w:ascii="Tahoma" w:hAnsi="Tahoma"/>
          <w:lang w:val="pl-PL"/>
        </w:rPr>
        <w:br/>
      </w:r>
      <w:r w:rsidRPr="009E4801">
        <w:rPr>
          <w:rFonts w:ascii="Tahoma" w:hAnsi="Tahoma"/>
          <w:color w:val="000000" w:themeColor="text1"/>
          <w:lang w:val="pl-PL"/>
        </w:rPr>
        <w:t>o gospodarce nieruchomościami (</w:t>
      </w:r>
      <w:proofErr w:type="spellStart"/>
      <w:r w:rsidRPr="009E4801">
        <w:rPr>
          <w:rFonts w:ascii="Tahoma" w:hAnsi="Tahoma"/>
          <w:color w:val="000000" w:themeColor="text1"/>
          <w:lang w:val="pl-PL"/>
        </w:rPr>
        <w:t>t.j</w:t>
      </w:r>
      <w:proofErr w:type="spellEnd"/>
      <w:r w:rsidR="00D8280E" w:rsidRPr="009E4801">
        <w:rPr>
          <w:rFonts w:ascii="Tahoma" w:hAnsi="Tahoma"/>
          <w:color w:val="000000" w:themeColor="text1"/>
          <w:lang w:val="pl-PL"/>
        </w:rPr>
        <w:t>. Dz. U. z 2023</w:t>
      </w:r>
      <w:r w:rsidRPr="009E4801">
        <w:rPr>
          <w:rFonts w:ascii="Tahoma" w:hAnsi="Tahoma"/>
          <w:color w:val="000000" w:themeColor="text1"/>
          <w:lang w:val="pl-PL"/>
        </w:rPr>
        <w:t xml:space="preserve">r. poz. </w:t>
      </w:r>
      <w:r w:rsidR="00D8280E" w:rsidRPr="009E4801">
        <w:rPr>
          <w:rFonts w:ascii="Tahoma" w:hAnsi="Tahoma"/>
          <w:color w:val="000000" w:themeColor="text1"/>
          <w:lang w:val="pl-PL"/>
        </w:rPr>
        <w:t>344</w:t>
      </w:r>
      <w:r w:rsidR="009741A0" w:rsidRPr="009E4801">
        <w:rPr>
          <w:rFonts w:ascii="Tahoma" w:hAnsi="Tahoma"/>
          <w:color w:val="000000" w:themeColor="text1"/>
          <w:lang w:val="pl-PL"/>
        </w:rPr>
        <w:t xml:space="preserve">), art. 30 ust. 1 </w:t>
      </w:r>
      <w:r w:rsidRPr="009E4801">
        <w:rPr>
          <w:rFonts w:ascii="Tahoma" w:hAnsi="Tahoma"/>
          <w:color w:val="000000" w:themeColor="text1"/>
          <w:lang w:val="pl-PL"/>
        </w:rPr>
        <w:t>i ust. 2 pkt 3) ustawy z dnia 8 marca 1990r. o samorządzie gminnym (</w:t>
      </w:r>
      <w:proofErr w:type="spellStart"/>
      <w:r w:rsidRPr="009E4801">
        <w:rPr>
          <w:rFonts w:ascii="Tahoma" w:hAnsi="Tahoma"/>
          <w:color w:val="000000" w:themeColor="text1"/>
          <w:lang w:val="pl-PL"/>
        </w:rPr>
        <w:t>t.j</w:t>
      </w:r>
      <w:proofErr w:type="spellEnd"/>
      <w:r w:rsidRPr="009E4801">
        <w:rPr>
          <w:rFonts w:ascii="Tahoma" w:hAnsi="Tahoma"/>
          <w:color w:val="000000" w:themeColor="text1"/>
          <w:lang w:val="pl-PL"/>
        </w:rPr>
        <w:t>. Dz.U. z 2023 poz. 40</w:t>
      </w:r>
      <w:r w:rsidR="00F445EE" w:rsidRPr="009E4801">
        <w:rPr>
          <w:rFonts w:ascii="Tahoma" w:hAnsi="Tahoma"/>
          <w:color w:val="000000" w:themeColor="text1"/>
          <w:lang w:val="pl-PL"/>
        </w:rPr>
        <w:t xml:space="preserve"> </w:t>
      </w:r>
      <w:r w:rsidR="00D207BD" w:rsidRPr="009E4801">
        <w:rPr>
          <w:rFonts w:ascii="Tahoma" w:hAnsi="Tahoma"/>
          <w:color w:val="000000" w:themeColor="text1"/>
          <w:lang w:val="pl-PL"/>
        </w:rPr>
        <w:br/>
      </w:r>
      <w:r w:rsidR="00F445EE" w:rsidRPr="009E4801">
        <w:rPr>
          <w:rFonts w:ascii="Tahoma" w:hAnsi="Tahoma"/>
          <w:color w:val="000000" w:themeColor="text1"/>
          <w:lang w:val="pl-PL"/>
        </w:rPr>
        <w:t xml:space="preserve">z </w:t>
      </w:r>
      <w:proofErr w:type="spellStart"/>
      <w:r w:rsidR="00F445EE" w:rsidRPr="009E4801">
        <w:rPr>
          <w:rFonts w:ascii="Tahoma" w:hAnsi="Tahoma"/>
          <w:color w:val="000000" w:themeColor="text1"/>
          <w:lang w:val="pl-PL"/>
        </w:rPr>
        <w:t>późn</w:t>
      </w:r>
      <w:proofErr w:type="spellEnd"/>
      <w:r w:rsidR="00F445EE" w:rsidRPr="009E4801">
        <w:rPr>
          <w:rFonts w:ascii="Tahoma" w:hAnsi="Tahoma"/>
          <w:color w:val="000000" w:themeColor="text1"/>
          <w:lang w:val="pl-PL"/>
        </w:rPr>
        <w:t>. zm.</w:t>
      </w:r>
      <w:r w:rsidRPr="009E4801">
        <w:rPr>
          <w:rFonts w:ascii="Tahoma" w:hAnsi="Tahoma"/>
          <w:color w:val="000000" w:themeColor="text1"/>
          <w:lang w:val="pl-PL"/>
        </w:rPr>
        <w:t>),</w:t>
      </w:r>
      <w:r w:rsidRPr="009E4801">
        <w:rPr>
          <w:rFonts w:ascii="Arial" w:hAnsi="Arial" w:cs="Arial"/>
          <w:color w:val="000000" w:themeColor="text1"/>
          <w:lang w:val="pl-PL"/>
        </w:rPr>
        <w:t xml:space="preserve"> Zarządzenia Prezydenta Miasta Lubina P.0050.78.2022 z dnia  30 marca 2022r. </w:t>
      </w:r>
      <w:r w:rsidR="00F445EE" w:rsidRPr="009E4801">
        <w:rPr>
          <w:rFonts w:ascii="Arial" w:hAnsi="Arial" w:cs="Arial"/>
          <w:color w:val="000000" w:themeColor="text1"/>
          <w:lang w:val="pl-PL"/>
        </w:rPr>
        <w:t>w</w:t>
      </w:r>
      <w:r w:rsidRPr="009E4801">
        <w:rPr>
          <w:rFonts w:ascii="Arial" w:hAnsi="Arial" w:cs="Arial"/>
          <w:color w:val="000000" w:themeColor="text1"/>
          <w:lang w:val="pl-PL"/>
        </w:rPr>
        <w:t xml:space="preserve"> sprawie aktualizacji zasad naliczania czynszu dzierżawnego,</w:t>
      </w:r>
      <w:r w:rsidRPr="009E4801">
        <w:rPr>
          <w:rFonts w:ascii="Tahoma" w:hAnsi="Tahoma"/>
          <w:color w:val="000000" w:themeColor="text1"/>
        </w:rPr>
        <w:t xml:space="preserve"> </w:t>
      </w:r>
      <w:r w:rsidRPr="009E4801">
        <w:rPr>
          <w:rFonts w:ascii="Tahoma" w:hAnsi="Tahoma"/>
          <w:color w:val="000000" w:themeColor="text1"/>
          <w:lang w:val="pl-PL"/>
        </w:rPr>
        <w:t xml:space="preserve">oraz </w:t>
      </w:r>
      <w:r w:rsidR="009741A0" w:rsidRPr="009E4801">
        <w:rPr>
          <w:rFonts w:ascii="Tahoma" w:hAnsi="Tahoma"/>
          <w:color w:val="000000" w:themeColor="text1"/>
          <w:lang w:val="pl-PL"/>
        </w:rPr>
        <w:br/>
      </w:r>
      <w:r w:rsidRPr="009E4801">
        <w:rPr>
          <w:rFonts w:ascii="Tahoma" w:hAnsi="Tahoma"/>
          <w:color w:val="000000" w:themeColor="text1"/>
          <w:lang w:val="pl-PL"/>
        </w:rPr>
        <w:t xml:space="preserve">Zarządzenia </w:t>
      </w:r>
      <w:r w:rsidR="00152B36" w:rsidRPr="009E4801">
        <w:rPr>
          <w:rFonts w:ascii="Tahoma" w:hAnsi="Tahoma"/>
          <w:color w:val="000000" w:themeColor="text1"/>
          <w:lang w:val="pl-PL"/>
        </w:rPr>
        <w:t xml:space="preserve">Prezydenta Miasta Lubina Nr 41 </w:t>
      </w:r>
      <w:r w:rsidRPr="009E4801">
        <w:rPr>
          <w:rFonts w:ascii="Tahoma" w:hAnsi="Tahoma"/>
          <w:color w:val="000000" w:themeColor="text1"/>
          <w:lang w:val="pl-PL"/>
        </w:rPr>
        <w:t xml:space="preserve">z dnia 22 sierpnia 2019r. w sprawie </w:t>
      </w:r>
      <w:r w:rsidR="009741A0" w:rsidRPr="009E4801">
        <w:rPr>
          <w:rFonts w:ascii="Tahoma" w:hAnsi="Tahoma"/>
          <w:color w:val="000000" w:themeColor="text1"/>
          <w:lang w:val="pl-PL"/>
        </w:rPr>
        <w:br/>
      </w:r>
      <w:r w:rsidRPr="009E4801">
        <w:rPr>
          <w:rFonts w:ascii="Tahoma" w:hAnsi="Tahoma"/>
          <w:color w:val="000000" w:themeColor="text1"/>
          <w:lang w:val="pl-PL"/>
        </w:rPr>
        <w:t xml:space="preserve">powierzenia prowadzenia spraw i wykonywania czynności w tym praw i obowiązków </w:t>
      </w:r>
      <w:r w:rsidR="009741A0" w:rsidRPr="009E4801">
        <w:rPr>
          <w:rFonts w:ascii="Tahoma" w:hAnsi="Tahoma"/>
          <w:color w:val="000000" w:themeColor="text1"/>
          <w:lang w:val="pl-PL"/>
        </w:rPr>
        <w:br/>
      </w:r>
      <w:r w:rsidRPr="009E4801">
        <w:rPr>
          <w:rFonts w:ascii="Tahoma" w:hAnsi="Tahoma"/>
          <w:color w:val="000000" w:themeColor="text1"/>
          <w:lang w:val="pl-PL"/>
        </w:rPr>
        <w:t>p o s t a n a w i a m, co następuje:</w:t>
      </w:r>
    </w:p>
    <w:p w:rsidR="00A85AEE" w:rsidRPr="009E4801" w:rsidRDefault="002563BF" w:rsidP="00AC2B76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  <w:r w:rsidRPr="009E4801">
        <w:rPr>
          <w:rFonts w:ascii="Tahoma" w:hAnsi="Tahoma"/>
          <w:color w:val="000000" w:themeColor="text1"/>
          <w:lang w:val="pl-PL"/>
        </w:rPr>
        <w:t xml:space="preserve"> </w:t>
      </w:r>
      <w:bookmarkStart w:id="1" w:name="__DdeLink__10575_1529866905"/>
    </w:p>
    <w:p w:rsidR="007C01E2" w:rsidRPr="009E4801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color w:val="000000" w:themeColor="text1"/>
          <w:lang w:val="pl-PL"/>
        </w:rPr>
      </w:pPr>
      <w:r w:rsidRPr="009E4801">
        <w:rPr>
          <w:rFonts w:ascii="Tahoma" w:hAnsi="Tahoma"/>
          <w:color w:val="000000" w:themeColor="text1"/>
          <w:lang w:val="pl-PL"/>
        </w:rPr>
        <w:t>§</w:t>
      </w:r>
      <w:bookmarkEnd w:id="1"/>
      <w:r w:rsidRPr="009E4801">
        <w:rPr>
          <w:rFonts w:ascii="Tahoma" w:hAnsi="Tahoma"/>
          <w:color w:val="000000" w:themeColor="text1"/>
          <w:lang w:val="pl-PL"/>
        </w:rPr>
        <w:t xml:space="preserve"> 1</w:t>
      </w:r>
    </w:p>
    <w:p w:rsidR="00A85AEE" w:rsidRPr="009E4801" w:rsidRDefault="00734D20" w:rsidP="00AC2B76">
      <w:pPr>
        <w:pStyle w:val="Standard"/>
        <w:jc w:val="both"/>
        <w:rPr>
          <w:rFonts w:ascii="Tahoma" w:hAnsi="Tahoma" w:cs="Arial"/>
          <w:color w:val="000000" w:themeColor="text1"/>
          <w:lang w:val="pl-PL"/>
        </w:rPr>
      </w:pPr>
      <w:r w:rsidRPr="009E4801">
        <w:rPr>
          <w:rFonts w:ascii="Tahoma" w:hAnsi="Tahoma"/>
          <w:color w:val="000000" w:themeColor="text1"/>
          <w:lang w:val="pl-PL"/>
        </w:rPr>
        <w:t xml:space="preserve"> </w:t>
      </w:r>
    </w:p>
    <w:p w:rsidR="00E55D7C" w:rsidRPr="009E4801" w:rsidRDefault="00E55D7C" w:rsidP="00132EBF">
      <w:pPr>
        <w:pStyle w:val="Standard"/>
        <w:tabs>
          <w:tab w:val="left" w:pos="375"/>
        </w:tabs>
        <w:jc w:val="both"/>
        <w:rPr>
          <w:rFonts w:ascii="Arial" w:hAnsi="Arial" w:cs="Arial"/>
          <w:color w:val="000000" w:themeColor="text1"/>
          <w:lang w:val="pl-PL"/>
        </w:rPr>
      </w:pPr>
      <w:r w:rsidRPr="009E4801">
        <w:rPr>
          <w:rFonts w:ascii="Arial" w:hAnsi="Arial" w:cs="Arial"/>
          <w:color w:val="000000" w:themeColor="text1"/>
          <w:lang w:val="pl-PL"/>
        </w:rPr>
        <w:t>Wyrazić zgodę na przeznaczenie do dzierżawy na okres dwó</w:t>
      </w:r>
      <w:r w:rsidR="001245AE" w:rsidRPr="009E4801">
        <w:rPr>
          <w:rFonts w:ascii="Arial" w:hAnsi="Arial" w:cs="Arial"/>
          <w:color w:val="000000" w:themeColor="text1"/>
          <w:lang w:val="pl-PL"/>
        </w:rPr>
        <w:t>ch lat n/w nieruchomości położone</w:t>
      </w:r>
      <w:r w:rsidRPr="009E4801">
        <w:rPr>
          <w:rFonts w:ascii="Arial" w:hAnsi="Arial" w:cs="Arial"/>
          <w:color w:val="000000" w:themeColor="text1"/>
          <w:lang w:val="pl-PL"/>
        </w:rPr>
        <w:t xml:space="preserve"> w Lubinie z przeznaczeniem na </w:t>
      </w:r>
      <w:r w:rsidR="00132EBF" w:rsidRPr="009E4801">
        <w:rPr>
          <w:rFonts w:ascii="Arial" w:hAnsi="Arial" w:cs="Arial"/>
          <w:color w:val="000000" w:themeColor="text1"/>
          <w:lang w:val="pl-PL"/>
        </w:rPr>
        <w:t>prowadzenie działalności gospodarczej:</w:t>
      </w:r>
    </w:p>
    <w:p w:rsidR="00E55D7C" w:rsidRPr="009E4801" w:rsidRDefault="00E55D7C" w:rsidP="00E55D7C">
      <w:pPr>
        <w:pStyle w:val="Standard"/>
        <w:tabs>
          <w:tab w:val="left" w:pos="375"/>
        </w:tabs>
        <w:jc w:val="both"/>
        <w:rPr>
          <w:rFonts w:ascii="Arial" w:hAnsi="Arial" w:cs="Arial"/>
          <w:color w:val="000000" w:themeColor="text1"/>
          <w:lang w:val="pl-PL"/>
        </w:rPr>
      </w:pPr>
    </w:p>
    <w:p w:rsidR="00E55D7C" w:rsidRPr="009E4801" w:rsidRDefault="00E55D7C" w:rsidP="00132EBF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9E4801">
        <w:rPr>
          <w:rFonts w:ascii="Arial" w:eastAsia="Times New Roman" w:hAnsi="Arial" w:cs="Arial"/>
          <w:color w:val="000000" w:themeColor="text1"/>
          <w:lang w:val="pl-PL"/>
        </w:rPr>
        <w:t xml:space="preserve">- część działki nr </w:t>
      </w:r>
      <w:r w:rsidR="00132EBF" w:rsidRPr="009E4801">
        <w:rPr>
          <w:rFonts w:ascii="Arial" w:eastAsia="Times New Roman" w:hAnsi="Arial" w:cs="Arial"/>
          <w:color w:val="000000" w:themeColor="text1"/>
          <w:lang w:val="pl-PL"/>
        </w:rPr>
        <w:t>102/15</w:t>
      </w:r>
      <w:r w:rsidRPr="009E4801">
        <w:rPr>
          <w:rFonts w:ascii="Arial" w:eastAsia="Times New Roman" w:hAnsi="Arial" w:cs="Arial"/>
          <w:color w:val="000000" w:themeColor="text1"/>
          <w:lang w:val="pl-PL"/>
        </w:rPr>
        <w:t xml:space="preserve">, obręb </w:t>
      </w:r>
      <w:r w:rsidR="00132EBF" w:rsidRPr="009E4801">
        <w:rPr>
          <w:rFonts w:ascii="Arial" w:eastAsia="Times New Roman" w:hAnsi="Arial" w:cs="Arial"/>
          <w:color w:val="000000" w:themeColor="text1"/>
          <w:lang w:val="pl-PL"/>
        </w:rPr>
        <w:t>8</w:t>
      </w:r>
      <w:r w:rsidRPr="009E4801">
        <w:rPr>
          <w:rFonts w:ascii="Arial" w:eastAsia="Times New Roman" w:hAnsi="Arial" w:cs="Arial"/>
          <w:color w:val="000000" w:themeColor="text1"/>
          <w:lang w:val="pl-PL"/>
        </w:rPr>
        <w:t xml:space="preserve"> miasta Lubina, przy ul. </w:t>
      </w:r>
      <w:r w:rsidR="00132EBF" w:rsidRPr="009E4801">
        <w:rPr>
          <w:rFonts w:ascii="Arial" w:eastAsia="Times New Roman" w:hAnsi="Arial" w:cs="Arial"/>
          <w:color w:val="000000" w:themeColor="text1"/>
          <w:lang w:val="pl-PL"/>
        </w:rPr>
        <w:t>Sportowej</w:t>
      </w:r>
      <w:r w:rsidRPr="009E4801">
        <w:rPr>
          <w:rFonts w:ascii="Arial" w:eastAsia="Times New Roman" w:hAnsi="Arial" w:cs="Arial"/>
          <w:color w:val="000000" w:themeColor="text1"/>
          <w:lang w:val="pl-PL"/>
        </w:rPr>
        <w:t xml:space="preserve">, o łącznej powierzchni </w:t>
      </w:r>
      <w:r w:rsidR="00132EBF" w:rsidRPr="009E4801">
        <w:rPr>
          <w:rFonts w:ascii="Arial" w:eastAsia="Times New Roman" w:hAnsi="Arial" w:cs="Arial"/>
          <w:color w:val="000000" w:themeColor="text1"/>
          <w:lang w:val="pl-PL"/>
        </w:rPr>
        <w:t>64</w:t>
      </w:r>
      <w:r w:rsidRPr="009E4801">
        <w:rPr>
          <w:rFonts w:ascii="Arial" w:eastAsia="Times New Roman" w:hAnsi="Arial" w:cs="Arial"/>
          <w:color w:val="000000" w:themeColor="text1"/>
          <w:lang w:val="pl-PL"/>
        </w:rPr>
        <w:t xml:space="preserve"> m</w:t>
      </w:r>
      <w:r w:rsidRPr="009E4801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9E4801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9E4801">
        <w:rPr>
          <w:rFonts w:ascii="Arial" w:hAnsi="Arial" w:cs="Arial"/>
          <w:color w:val="000000" w:themeColor="text1"/>
          <w:lang w:val="pl-PL"/>
        </w:rPr>
        <w:t xml:space="preserve"> ze stawką czynszu ustaloną w wysokości </w:t>
      </w:r>
      <w:r w:rsidR="00132EBF" w:rsidRPr="009E4801">
        <w:rPr>
          <w:rFonts w:ascii="Arial" w:hAnsi="Arial" w:cs="Arial"/>
          <w:color w:val="000000" w:themeColor="text1"/>
          <w:lang w:val="pl-PL"/>
        </w:rPr>
        <w:t xml:space="preserve">501,14 </w:t>
      </w:r>
      <w:r w:rsidRPr="009E4801">
        <w:rPr>
          <w:rFonts w:ascii="Arial" w:hAnsi="Arial" w:cs="Arial"/>
          <w:color w:val="000000" w:themeColor="text1"/>
          <w:lang w:val="pl-PL"/>
        </w:rPr>
        <w:t xml:space="preserve">zł netto </w:t>
      </w:r>
      <w:r w:rsidR="00132EBF" w:rsidRPr="009E4801">
        <w:rPr>
          <w:rFonts w:ascii="Arial" w:hAnsi="Arial" w:cs="Arial"/>
          <w:color w:val="000000" w:themeColor="text1"/>
          <w:lang w:val="pl-PL"/>
        </w:rPr>
        <w:t>miesięcznie</w:t>
      </w:r>
      <w:r w:rsidRPr="009E4801">
        <w:rPr>
          <w:rFonts w:ascii="Arial" w:hAnsi="Arial" w:cs="Arial"/>
          <w:color w:val="000000" w:themeColor="text1"/>
          <w:lang w:val="pl-PL"/>
        </w:rPr>
        <w:t xml:space="preserve">. </w:t>
      </w:r>
      <w:r w:rsidRPr="009E4801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E55D7C" w:rsidRPr="009E4801" w:rsidRDefault="00E55D7C" w:rsidP="00E55D7C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E55D7C" w:rsidRPr="009E4801" w:rsidRDefault="00E55D7C" w:rsidP="00132EBF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9E4801">
        <w:rPr>
          <w:rFonts w:ascii="Arial" w:eastAsia="Times New Roman" w:hAnsi="Arial" w:cs="Arial"/>
          <w:color w:val="000000" w:themeColor="text1"/>
          <w:lang w:val="pl-PL"/>
        </w:rPr>
        <w:t xml:space="preserve">- część działki nr </w:t>
      </w:r>
      <w:r w:rsidR="00132EBF" w:rsidRPr="009E4801">
        <w:rPr>
          <w:rFonts w:ascii="Arial" w:eastAsia="Times New Roman" w:hAnsi="Arial" w:cs="Arial"/>
          <w:color w:val="000000" w:themeColor="text1"/>
          <w:lang w:val="pl-PL"/>
        </w:rPr>
        <w:t>238/3,</w:t>
      </w:r>
      <w:r w:rsidRPr="009E4801">
        <w:rPr>
          <w:rFonts w:ascii="Arial" w:eastAsia="Times New Roman" w:hAnsi="Arial" w:cs="Arial"/>
          <w:color w:val="000000" w:themeColor="text1"/>
          <w:lang w:val="pl-PL"/>
        </w:rPr>
        <w:t xml:space="preserve"> obręb </w:t>
      </w:r>
      <w:r w:rsidR="00132EBF" w:rsidRPr="009E4801">
        <w:rPr>
          <w:rFonts w:ascii="Arial" w:eastAsia="Times New Roman" w:hAnsi="Arial" w:cs="Arial"/>
          <w:color w:val="000000" w:themeColor="text1"/>
          <w:lang w:val="pl-PL"/>
        </w:rPr>
        <w:t>4</w:t>
      </w:r>
      <w:r w:rsidRPr="009E4801">
        <w:rPr>
          <w:rFonts w:ascii="Arial" w:eastAsia="Times New Roman" w:hAnsi="Arial" w:cs="Arial"/>
          <w:color w:val="000000" w:themeColor="text1"/>
          <w:lang w:val="pl-PL"/>
        </w:rPr>
        <w:t xml:space="preserve"> miasta Lubina, przy ul. </w:t>
      </w:r>
      <w:r w:rsidR="00132EBF" w:rsidRPr="009E4801">
        <w:rPr>
          <w:rFonts w:ascii="Arial" w:eastAsia="Times New Roman" w:hAnsi="Arial" w:cs="Arial"/>
          <w:color w:val="000000" w:themeColor="text1"/>
          <w:lang w:val="pl-PL"/>
        </w:rPr>
        <w:t>Armii Krajowej</w:t>
      </w:r>
      <w:r w:rsidRPr="009E4801">
        <w:rPr>
          <w:rFonts w:ascii="Arial" w:eastAsia="Times New Roman" w:hAnsi="Arial" w:cs="Arial"/>
          <w:color w:val="000000" w:themeColor="text1"/>
          <w:lang w:val="pl-PL"/>
        </w:rPr>
        <w:t xml:space="preserve">, o łącznej powierzchni </w:t>
      </w:r>
      <w:r w:rsidR="00132EBF" w:rsidRPr="009E4801">
        <w:rPr>
          <w:rFonts w:ascii="Arial" w:eastAsia="Times New Roman" w:hAnsi="Arial" w:cs="Arial"/>
          <w:color w:val="000000" w:themeColor="text1"/>
          <w:lang w:val="pl-PL"/>
        </w:rPr>
        <w:t>40</w:t>
      </w:r>
      <w:r w:rsidRPr="009E4801">
        <w:rPr>
          <w:rFonts w:ascii="Arial" w:eastAsia="Times New Roman" w:hAnsi="Arial" w:cs="Arial"/>
          <w:color w:val="000000" w:themeColor="text1"/>
          <w:lang w:val="pl-PL"/>
        </w:rPr>
        <w:t xml:space="preserve"> m</w:t>
      </w:r>
      <w:r w:rsidRPr="009E4801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9E4801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9E4801">
        <w:rPr>
          <w:rFonts w:ascii="Arial" w:hAnsi="Arial" w:cs="Arial"/>
          <w:color w:val="000000" w:themeColor="text1"/>
          <w:lang w:val="pl-PL"/>
        </w:rPr>
        <w:t xml:space="preserve"> ze stawką czynszu ustaloną w wysokości </w:t>
      </w:r>
      <w:r w:rsidR="00132EBF" w:rsidRPr="009E4801">
        <w:rPr>
          <w:rFonts w:ascii="Arial" w:hAnsi="Arial" w:cs="Arial"/>
          <w:color w:val="000000" w:themeColor="text1"/>
          <w:lang w:val="pl-PL"/>
        </w:rPr>
        <w:t>313</w:t>
      </w:r>
      <w:r w:rsidRPr="009E4801">
        <w:rPr>
          <w:rFonts w:ascii="Arial" w:hAnsi="Arial" w:cs="Arial"/>
          <w:color w:val="000000" w:themeColor="text1"/>
          <w:lang w:val="pl-PL"/>
        </w:rPr>
        <w:t xml:space="preserve"> zł netto </w:t>
      </w:r>
      <w:r w:rsidR="00132EBF" w:rsidRPr="009E4801">
        <w:rPr>
          <w:rFonts w:ascii="Arial" w:hAnsi="Arial" w:cs="Arial"/>
          <w:color w:val="000000" w:themeColor="text1"/>
          <w:lang w:val="pl-PL"/>
        </w:rPr>
        <w:t>miesięcznie</w:t>
      </w:r>
      <w:r w:rsidRPr="009E4801">
        <w:rPr>
          <w:rFonts w:ascii="Arial" w:hAnsi="Arial" w:cs="Arial"/>
          <w:color w:val="000000" w:themeColor="text1"/>
          <w:lang w:val="pl-PL"/>
        </w:rPr>
        <w:t xml:space="preserve">. </w:t>
      </w:r>
      <w:r w:rsidRPr="009E4801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E55D7C" w:rsidRPr="009E4801" w:rsidRDefault="00E55D7C" w:rsidP="00E55D7C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E55D7C" w:rsidRPr="009E4801" w:rsidRDefault="00E55D7C" w:rsidP="00132EBF">
      <w:pPr>
        <w:pStyle w:val="Standard"/>
        <w:jc w:val="both"/>
        <w:rPr>
          <w:rFonts w:ascii="Tahoma" w:hAnsi="Tahoma" w:cs="Arial"/>
          <w:color w:val="000000" w:themeColor="text1"/>
          <w:lang w:val="pl-PL"/>
        </w:rPr>
      </w:pPr>
      <w:r w:rsidRPr="009E4801">
        <w:rPr>
          <w:rFonts w:ascii="Tahoma" w:hAnsi="Tahoma" w:cs="Arial"/>
          <w:color w:val="000000" w:themeColor="text1"/>
          <w:lang w:val="pl-PL"/>
        </w:rPr>
        <w:t>- z zachowaniem miesięcznego okresu wypowiedzenia warunków umowy</w:t>
      </w:r>
      <w:r w:rsidR="001245AE" w:rsidRPr="009E4801">
        <w:rPr>
          <w:rFonts w:ascii="Tahoma" w:hAnsi="Tahoma" w:cs="Arial"/>
          <w:color w:val="000000" w:themeColor="text1"/>
          <w:lang w:val="pl-PL"/>
        </w:rPr>
        <w:t xml:space="preserve">, bądź </w:t>
      </w:r>
      <w:r w:rsidRPr="009E4801">
        <w:rPr>
          <w:rFonts w:ascii="Tahoma" w:hAnsi="Tahoma" w:cs="Arial"/>
          <w:color w:val="000000" w:themeColor="text1"/>
          <w:lang w:val="pl-PL"/>
        </w:rPr>
        <w:t>w każdym czasie na mocy porozumienia.</w:t>
      </w:r>
    </w:p>
    <w:p w:rsidR="00E55D7C" w:rsidRPr="009E4801" w:rsidRDefault="00734D20" w:rsidP="00132EBF">
      <w:pPr>
        <w:pStyle w:val="Standard"/>
        <w:tabs>
          <w:tab w:val="left" w:pos="375"/>
        </w:tabs>
        <w:jc w:val="both"/>
        <w:rPr>
          <w:rFonts w:ascii="Tahoma" w:hAnsi="Tahoma" w:cs="Arial"/>
          <w:color w:val="000000" w:themeColor="text1"/>
          <w:lang w:val="pl-PL"/>
        </w:rPr>
      </w:pPr>
      <w:r w:rsidRPr="009E4801">
        <w:rPr>
          <w:rFonts w:ascii="Tahoma" w:hAnsi="Tahoma" w:cs="Arial"/>
          <w:color w:val="000000" w:themeColor="text1"/>
          <w:lang w:val="pl-PL"/>
        </w:rPr>
        <w:t xml:space="preserve"> </w:t>
      </w:r>
      <w:r w:rsidR="00125B3B" w:rsidRPr="009E4801">
        <w:rPr>
          <w:rFonts w:ascii="Tahoma" w:hAnsi="Tahoma"/>
          <w:color w:val="000000" w:themeColor="text1"/>
          <w:lang w:val="pl-PL"/>
        </w:rPr>
        <w:t xml:space="preserve"> </w:t>
      </w:r>
    </w:p>
    <w:p w:rsidR="00E55D7C" w:rsidRPr="009E4801" w:rsidRDefault="00E55D7C" w:rsidP="00132EBF">
      <w:pPr>
        <w:pStyle w:val="Standard"/>
        <w:tabs>
          <w:tab w:val="left" w:pos="945"/>
        </w:tabs>
        <w:jc w:val="center"/>
        <w:rPr>
          <w:color w:val="000000" w:themeColor="text1"/>
        </w:rPr>
      </w:pPr>
      <w:r w:rsidRPr="009E4801">
        <w:rPr>
          <w:rFonts w:ascii="Tahoma" w:hAnsi="Tahoma"/>
          <w:color w:val="000000" w:themeColor="text1"/>
          <w:lang w:val="pl-PL"/>
        </w:rPr>
        <w:t xml:space="preserve">§ </w:t>
      </w:r>
      <w:r w:rsidR="00132EBF" w:rsidRPr="009E4801">
        <w:rPr>
          <w:rFonts w:ascii="Tahoma" w:hAnsi="Tahoma"/>
          <w:color w:val="000000" w:themeColor="text1"/>
          <w:lang w:val="pl-PL"/>
        </w:rPr>
        <w:t>2</w:t>
      </w:r>
    </w:p>
    <w:p w:rsidR="003B10E7" w:rsidRPr="009E4801" w:rsidRDefault="003B10E7" w:rsidP="00A11ADB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</w:p>
    <w:p w:rsidR="009906C0" w:rsidRPr="009E4801" w:rsidRDefault="002563BF" w:rsidP="00132EBF">
      <w:pPr>
        <w:pStyle w:val="Standard"/>
        <w:tabs>
          <w:tab w:val="left" w:pos="945"/>
        </w:tabs>
        <w:jc w:val="both"/>
        <w:rPr>
          <w:color w:val="000000" w:themeColor="text1"/>
        </w:rPr>
      </w:pPr>
      <w:r w:rsidRPr="009E4801">
        <w:rPr>
          <w:rFonts w:ascii="Tahoma" w:hAnsi="Tahoma"/>
          <w:color w:val="000000" w:themeColor="text1"/>
          <w:lang w:val="pl-PL"/>
        </w:rPr>
        <w:t>Szczegółowe warunki dotyczące dzierżaw, o któr</w:t>
      </w:r>
      <w:r w:rsidR="009906C0" w:rsidRPr="009E4801">
        <w:rPr>
          <w:rFonts w:ascii="Tahoma" w:hAnsi="Tahoma"/>
          <w:color w:val="000000" w:themeColor="text1"/>
          <w:lang w:val="pl-PL"/>
        </w:rPr>
        <w:t>ych</w:t>
      </w:r>
      <w:r w:rsidRPr="009E4801">
        <w:rPr>
          <w:rFonts w:ascii="Tahoma" w:hAnsi="Tahoma"/>
          <w:color w:val="000000" w:themeColor="text1"/>
          <w:lang w:val="pl-PL"/>
        </w:rPr>
        <w:t xml:space="preserve"> mowa w § 1, zostaną określone odrębnie.</w:t>
      </w:r>
    </w:p>
    <w:p w:rsidR="007C01E2" w:rsidRPr="009E4801" w:rsidRDefault="002563BF" w:rsidP="00132EBF">
      <w:pPr>
        <w:pStyle w:val="Standard"/>
        <w:tabs>
          <w:tab w:val="left" w:pos="945"/>
        </w:tabs>
        <w:jc w:val="center"/>
        <w:rPr>
          <w:color w:val="000000" w:themeColor="text1"/>
        </w:rPr>
      </w:pPr>
      <w:r w:rsidRPr="009E4801">
        <w:rPr>
          <w:rFonts w:ascii="Tahoma" w:hAnsi="Tahoma"/>
          <w:color w:val="000000" w:themeColor="text1"/>
          <w:lang w:val="pl-PL"/>
        </w:rPr>
        <w:t xml:space="preserve">§ </w:t>
      </w:r>
      <w:r w:rsidR="00132EBF" w:rsidRPr="009E4801">
        <w:rPr>
          <w:rFonts w:ascii="Tahoma" w:hAnsi="Tahoma"/>
          <w:color w:val="000000" w:themeColor="text1"/>
          <w:lang w:val="pl-PL"/>
        </w:rPr>
        <w:t>3</w:t>
      </w:r>
    </w:p>
    <w:p w:rsidR="007C01E2" w:rsidRPr="009E4801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color w:val="000000" w:themeColor="text1"/>
          <w:lang w:val="pl-PL"/>
        </w:rPr>
      </w:pPr>
    </w:p>
    <w:p w:rsidR="007C01E2" w:rsidRDefault="002563BF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 w:rsidRPr="009E4801">
        <w:rPr>
          <w:rFonts w:ascii="Tahoma" w:hAnsi="Tahoma"/>
          <w:color w:val="000000" w:themeColor="text1"/>
          <w:lang w:val="pl-PL"/>
        </w:rPr>
        <w:t>Zarządzenie wchodzi w ż</w:t>
      </w:r>
      <w:r w:rsidR="00C42BBD" w:rsidRPr="009E4801">
        <w:rPr>
          <w:rFonts w:ascii="Tahoma" w:hAnsi="Tahoma"/>
          <w:color w:val="000000" w:themeColor="text1"/>
          <w:lang w:val="pl-PL"/>
        </w:rPr>
        <w:t xml:space="preserve">ycie z dniem </w:t>
      </w:r>
      <w:r w:rsidR="009E4801">
        <w:rPr>
          <w:rFonts w:ascii="Tahoma" w:hAnsi="Tahoma"/>
          <w:color w:val="000000" w:themeColor="text1"/>
          <w:lang w:val="pl-PL"/>
        </w:rPr>
        <w:t xml:space="preserve">15 maja </w:t>
      </w:r>
      <w:r w:rsidR="00C42BBD">
        <w:rPr>
          <w:rFonts w:ascii="Tahoma" w:hAnsi="Tahoma"/>
          <w:lang w:val="pl-PL"/>
        </w:rPr>
        <w:t>202</w:t>
      </w:r>
      <w:r w:rsidR="009C17A0">
        <w:rPr>
          <w:rFonts w:ascii="Tahoma" w:hAnsi="Tahoma"/>
          <w:lang w:val="pl-PL"/>
        </w:rPr>
        <w:t>3</w:t>
      </w:r>
      <w:r w:rsidR="009E4801">
        <w:rPr>
          <w:rFonts w:ascii="Tahoma" w:hAnsi="Tahoma"/>
          <w:lang w:val="pl-PL"/>
        </w:rPr>
        <w:t xml:space="preserve"> </w:t>
      </w:r>
      <w:r w:rsidR="00C42BBD">
        <w:rPr>
          <w:rFonts w:ascii="Tahoma" w:hAnsi="Tahoma"/>
          <w:lang w:val="pl-PL"/>
        </w:rPr>
        <w:t>r.</w:t>
      </w:r>
    </w:p>
    <w:p w:rsidR="009E4801" w:rsidRDefault="009E4801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9E4801" w:rsidRDefault="009E4801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9E4801" w:rsidRPr="009E4801" w:rsidRDefault="009E4801" w:rsidP="009E4801">
      <w:pPr>
        <w:spacing w:line="276" w:lineRule="auto"/>
        <w:ind w:left="5648" w:firstLine="706"/>
        <w:jc w:val="both"/>
        <w:rPr>
          <w:rFonts w:ascii="Tahoma" w:hAnsi="Tahoma"/>
          <w:color w:val="000000"/>
          <w:sz w:val="22"/>
        </w:rPr>
      </w:pPr>
      <w:r w:rsidRPr="009E4801">
        <w:rPr>
          <w:rFonts w:ascii="Tahoma" w:hAnsi="Tahoma"/>
          <w:color w:val="000000"/>
          <w:sz w:val="22"/>
        </w:rPr>
        <w:t>z up. PREZYDENTA MIASTA</w:t>
      </w:r>
    </w:p>
    <w:p w:rsidR="009E4801" w:rsidRPr="009E4801" w:rsidRDefault="009E4801" w:rsidP="009E4801">
      <w:pPr>
        <w:spacing w:line="276" w:lineRule="auto"/>
        <w:jc w:val="both"/>
        <w:rPr>
          <w:rFonts w:ascii="Tahoma" w:hAnsi="Tahoma"/>
          <w:color w:val="000000"/>
          <w:sz w:val="22"/>
        </w:rPr>
      </w:pP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  <w:t>/-/ Tomasz Ochocki</w:t>
      </w:r>
    </w:p>
    <w:p w:rsidR="009E4801" w:rsidRPr="009E4801" w:rsidRDefault="009E4801" w:rsidP="009E4801">
      <w:pPr>
        <w:spacing w:line="276" w:lineRule="auto"/>
        <w:jc w:val="both"/>
        <w:rPr>
          <w:rFonts w:ascii="Tahoma" w:hAnsi="Tahoma"/>
          <w:sz w:val="22"/>
          <w:szCs w:val="22"/>
        </w:rPr>
      </w:pP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</w:r>
      <w:r w:rsidRPr="009E4801">
        <w:rPr>
          <w:rFonts w:ascii="Tahoma" w:hAnsi="Tahoma"/>
          <w:color w:val="000000"/>
          <w:sz w:val="22"/>
        </w:rPr>
        <w:tab/>
        <w:t>Sekretarz Miasta</w:t>
      </w:r>
    </w:p>
    <w:p w:rsidR="009E4801" w:rsidRDefault="009E4801" w:rsidP="009C17A0">
      <w:pPr>
        <w:pStyle w:val="Standard"/>
        <w:tabs>
          <w:tab w:val="left" w:pos="945"/>
        </w:tabs>
        <w:ind w:left="225" w:hanging="225"/>
      </w:pPr>
    </w:p>
    <w:sectPr w:rsidR="009E480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2053"/>
    <w:rsid w:val="0000656F"/>
    <w:rsid w:val="00040379"/>
    <w:rsid w:val="00066195"/>
    <w:rsid w:val="000852CA"/>
    <w:rsid w:val="000C1700"/>
    <w:rsid w:val="000C4CDC"/>
    <w:rsid w:val="000C6776"/>
    <w:rsid w:val="001245AE"/>
    <w:rsid w:val="00125B3B"/>
    <w:rsid w:val="00132EBF"/>
    <w:rsid w:val="00152B36"/>
    <w:rsid w:val="0015588D"/>
    <w:rsid w:val="001E5360"/>
    <w:rsid w:val="0022060B"/>
    <w:rsid w:val="0024389C"/>
    <w:rsid w:val="00254025"/>
    <w:rsid w:val="002563BF"/>
    <w:rsid w:val="00267655"/>
    <w:rsid w:val="002B6774"/>
    <w:rsid w:val="002F750E"/>
    <w:rsid w:val="003564B0"/>
    <w:rsid w:val="003B10E7"/>
    <w:rsid w:val="00421D68"/>
    <w:rsid w:val="004611AC"/>
    <w:rsid w:val="00482388"/>
    <w:rsid w:val="00484185"/>
    <w:rsid w:val="00514647"/>
    <w:rsid w:val="00535A06"/>
    <w:rsid w:val="00567C2E"/>
    <w:rsid w:val="005B65A8"/>
    <w:rsid w:val="005F3442"/>
    <w:rsid w:val="007078EA"/>
    <w:rsid w:val="00734D20"/>
    <w:rsid w:val="007C01E2"/>
    <w:rsid w:val="007E2D6C"/>
    <w:rsid w:val="008069C7"/>
    <w:rsid w:val="008F0E0C"/>
    <w:rsid w:val="00914EDA"/>
    <w:rsid w:val="00944D42"/>
    <w:rsid w:val="009741A0"/>
    <w:rsid w:val="00980C29"/>
    <w:rsid w:val="00980FAE"/>
    <w:rsid w:val="009906C0"/>
    <w:rsid w:val="009C17A0"/>
    <w:rsid w:val="009E4801"/>
    <w:rsid w:val="00A11ADB"/>
    <w:rsid w:val="00A8402F"/>
    <w:rsid w:val="00A85AEE"/>
    <w:rsid w:val="00AB30C6"/>
    <w:rsid w:val="00AC2B76"/>
    <w:rsid w:val="00AE2669"/>
    <w:rsid w:val="00AE7B20"/>
    <w:rsid w:val="00B63428"/>
    <w:rsid w:val="00B75741"/>
    <w:rsid w:val="00B77040"/>
    <w:rsid w:val="00C42BBD"/>
    <w:rsid w:val="00CA0027"/>
    <w:rsid w:val="00CA4EB3"/>
    <w:rsid w:val="00D207BD"/>
    <w:rsid w:val="00D36FA5"/>
    <w:rsid w:val="00D6762A"/>
    <w:rsid w:val="00D8057C"/>
    <w:rsid w:val="00D8280E"/>
    <w:rsid w:val="00D96A48"/>
    <w:rsid w:val="00DC620B"/>
    <w:rsid w:val="00DF75D4"/>
    <w:rsid w:val="00E3158C"/>
    <w:rsid w:val="00E40600"/>
    <w:rsid w:val="00E54FB1"/>
    <w:rsid w:val="00E55D7C"/>
    <w:rsid w:val="00E8273E"/>
    <w:rsid w:val="00EE5B9D"/>
    <w:rsid w:val="00F445EE"/>
    <w:rsid w:val="00FB7712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11857-04BF-483C-AF95-B8F61F356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2</cp:revision>
  <cp:lastPrinted>2023-05-11T06:10:00Z</cp:lastPrinted>
  <dcterms:created xsi:type="dcterms:W3CDTF">2023-05-15T13:26:00Z</dcterms:created>
  <dcterms:modified xsi:type="dcterms:W3CDTF">2023-05-15T13:26:00Z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