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CC5515">
        <w:rPr>
          <w:rFonts w:ascii="Tahoma" w:hAnsi="Tahoma" w:cs="Tahoma"/>
          <w:sz w:val="22"/>
          <w:szCs w:val="22"/>
        </w:rPr>
        <w:t>.154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CC5515">
        <w:rPr>
          <w:rFonts w:ascii="Tahoma" w:hAnsi="Tahoma" w:cs="Tahoma"/>
          <w:b/>
          <w:sz w:val="22"/>
          <w:szCs w:val="22"/>
        </w:rPr>
        <w:t>15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CC5515">
        <w:rPr>
          <w:rFonts w:ascii="Tahoma" w:hAnsi="Tahoma" w:cs="Tahoma"/>
          <w:b/>
          <w:sz w:val="22"/>
          <w:szCs w:val="22"/>
        </w:rPr>
        <w:t>MAJA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622494" w:rsidRPr="00CC5515" w:rsidRDefault="00622494" w:rsidP="00CC5515">
      <w:pPr>
        <w:pStyle w:val="Listapunktowana"/>
        <w:jc w:val="both"/>
        <w:rPr>
          <w:rFonts w:ascii="Tahoma" w:hAnsi="Tahoma" w:cs="Tahoma"/>
          <w:b/>
          <w:sz w:val="22"/>
        </w:rPr>
      </w:pPr>
      <w:r w:rsidRPr="00CC5515">
        <w:rPr>
          <w:rFonts w:ascii="Tahoma" w:hAnsi="Tahoma" w:cs="Tahoma"/>
          <w:b/>
          <w:sz w:val="22"/>
        </w:rPr>
        <w:t xml:space="preserve">w sprawie </w:t>
      </w:r>
      <w:r w:rsidR="00CC5515">
        <w:rPr>
          <w:rFonts w:ascii="Tahoma" w:hAnsi="Tahoma" w:cs="Tahoma"/>
          <w:b/>
          <w:sz w:val="22"/>
        </w:rPr>
        <w:t xml:space="preserve">zmiany uchwały w sprawie </w:t>
      </w:r>
      <w:r w:rsidR="00CC5515" w:rsidRPr="00CC5515">
        <w:rPr>
          <w:rFonts w:ascii="Tahoma" w:hAnsi="Tahoma" w:cs="Tahoma"/>
          <w:b/>
          <w:sz w:val="22"/>
        </w:rPr>
        <w:t>przystąpienia do sporządzenia miejscowego planu zagospodarowania przestrzennego miasta Lubina zwanego planem miejscowym Nr 84.</w:t>
      </w:r>
    </w:p>
    <w:p w:rsidR="001149F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CC5515">
        <w:rPr>
          <w:rFonts w:ascii="Tahoma" w:hAnsi="Tahoma" w:cs="Tahoma"/>
          <w:sz w:val="22"/>
          <w:szCs w:val="22"/>
        </w:rPr>
        <w:t>zenie wchodzi w życie z dniem 15 maja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152DD9" w:rsidRDefault="00152DD9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52DD9" w:rsidRDefault="00152DD9" w:rsidP="00152DD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52DD9" w:rsidRDefault="00152DD9" w:rsidP="00152DD9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152DD9" w:rsidRDefault="00152DD9" w:rsidP="00152DD9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</w:p>
    <w:p w:rsidR="00152DD9" w:rsidRPr="005E7F21" w:rsidRDefault="00152DD9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152DD9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206BAF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52DD9"/>
    <w:rsid w:val="00275C5D"/>
    <w:rsid w:val="003B0E31"/>
    <w:rsid w:val="003C28C2"/>
    <w:rsid w:val="005E7F21"/>
    <w:rsid w:val="005F7451"/>
    <w:rsid w:val="00622494"/>
    <w:rsid w:val="00697B50"/>
    <w:rsid w:val="008E69C5"/>
    <w:rsid w:val="00A92858"/>
    <w:rsid w:val="00AF39DC"/>
    <w:rsid w:val="00B25A32"/>
    <w:rsid w:val="00BB0ED8"/>
    <w:rsid w:val="00CC5515"/>
    <w:rsid w:val="00D32813"/>
    <w:rsid w:val="00D71EF7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CC5515"/>
    <w:pPr>
      <w:numPr>
        <w:numId w:val="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21</cp:revision>
  <cp:lastPrinted>2023-05-15T12:10:00Z</cp:lastPrinted>
  <dcterms:created xsi:type="dcterms:W3CDTF">2023-02-17T13:12:00Z</dcterms:created>
  <dcterms:modified xsi:type="dcterms:W3CDTF">2023-05-15T13:28:00Z</dcterms:modified>
</cp:coreProperties>
</file>