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Pr="005E7F21" w:rsidRDefault="00E20A7C" w:rsidP="001149F1">
      <w:pPr>
        <w:pStyle w:val="Nagwek1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ZARZĄDZENIE P.0050</w:t>
      </w:r>
      <w:r w:rsidR="00027A8A">
        <w:rPr>
          <w:rFonts w:ascii="Tahoma" w:hAnsi="Tahoma" w:cs="Tahoma"/>
          <w:sz w:val="22"/>
          <w:szCs w:val="22"/>
        </w:rPr>
        <w:t>.308</w:t>
      </w:r>
      <w:r w:rsidR="001149F1" w:rsidRPr="005E7F21">
        <w:rPr>
          <w:rFonts w:ascii="Tahoma" w:hAnsi="Tahoma" w:cs="Tahoma"/>
          <w:sz w:val="22"/>
          <w:szCs w:val="22"/>
        </w:rPr>
        <w:t>.2023</w:t>
      </w:r>
    </w:p>
    <w:p w:rsidR="001149F1" w:rsidRPr="005E7F21" w:rsidRDefault="001149F1" w:rsidP="001149F1">
      <w:pPr>
        <w:pStyle w:val="Podtytu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 w:rsidR="00072F53">
        <w:rPr>
          <w:rFonts w:ascii="Tahoma" w:hAnsi="Tahoma" w:cs="Tahoma"/>
          <w:b/>
          <w:sz w:val="22"/>
          <w:szCs w:val="22"/>
        </w:rPr>
        <w:t>26</w:t>
      </w:r>
      <w:r w:rsidR="00A91B2B">
        <w:rPr>
          <w:rFonts w:ascii="Tahoma" w:hAnsi="Tahoma" w:cs="Tahoma"/>
          <w:b/>
          <w:sz w:val="22"/>
          <w:szCs w:val="22"/>
        </w:rPr>
        <w:t xml:space="preserve"> WRZEŚNIA</w:t>
      </w:r>
      <w:r w:rsidRPr="005E7F21">
        <w:rPr>
          <w:rFonts w:ascii="Tahoma" w:hAnsi="Tahoma" w:cs="Tahoma"/>
          <w:b/>
          <w:sz w:val="22"/>
          <w:szCs w:val="22"/>
        </w:rPr>
        <w:t xml:space="preserve"> 2023 R.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 w:rsidR="00CD3C61">
        <w:rPr>
          <w:rFonts w:ascii="Tahoma" w:hAnsi="Tahoma" w:cs="Tahoma"/>
          <w:b/>
          <w:sz w:val="22"/>
          <w:szCs w:val="22"/>
        </w:rPr>
        <w:t>dy Miejskiej w Lubinie projektu uchwa</w:t>
      </w:r>
      <w:r w:rsidRPr="005E7F21">
        <w:rPr>
          <w:rFonts w:ascii="Tahoma" w:hAnsi="Tahoma" w:cs="Tahoma"/>
          <w:b/>
          <w:sz w:val="22"/>
          <w:szCs w:val="22"/>
        </w:rPr>
        <w:t>ł</w:t>
      </w:r>
      <w:r w:rsidR="00CD3C61">
        <w:rPr>
          <w:rFonts w:ascii="Tahoma" w:hAnsi="Tahoma" w:cs="Tahoma"/>
          <w:b/>
          <w:sz w:val="22"/>
          <w:szCs w:val="22"/>
        </w:rPr>
        <w:t>y</w:t>
      </w: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C71A48" w:rsidRDefault="00D54A76" w:rsidP="001149F1">
      <w:pPr>
        <w:jc w:val="both"/>
        <w:rPr>
          <w:rFonts w:ascii="Tahoma" w:hAnsi="Tahoma" w:cs="Tahoma"/>
          <w:sz w:val="22"/>
          <w:szCs w:val="22"/>
        </w:rPr>
      </w:pPr>
      <w:r w:rsidRPr="00C71A48">
        <w:rPr>
          <w:rFonts w:ascii="Tahoma" w:hAnsi="Tahoma" w:cs="Tahoma"/>
          <w:sz w:val="22"/>
          <w:szCs w:val="22"/>
        </w:rPr>
        <w:t>Na podstawie art. 30 ust. 2 pkt</w:t>
      </w:r>
      <w:r w:rsidR="001149F1" w:rsidRPr="00C71A48">
        <w:rPr>
          <w:rFonts w:ascii="Tahoma" w:hAnsi="Tahoma" w:cs="Tahoma"/>
          <w:sz w:val="22"/>
          <w:szCs w:val="22"/>
        </w:rPr>
        <w:t xml:space="preserve"> 1 ustawy z dnia 8 marca 1990</w:t>
      </w:r>
      <w:r w:rsidR="005E7F21" w:rsidRPr="00C71A48">
        <w:rPr>
          <w:rFonts w:ascii="Tahoma" w:hAnsi="Tahoma" w:cs="Tahoma"/>
          <w:sz w:val="22"/>
          <w:szCs w:val="22"/>
        </w:rPr>
        <w:t xml:space="preserve"> </w:t>
      </w:r>
      <w:r w:rsidR="001149F1" w:rsidRPr="00C71A48">
        <w:rPr>
          <w:rFonts w:ascii="Tahoma" w:hAnsi="Tahoma" w:cs="Tahoma"/>
          <w:sz w:val="22"/>
          <w:szCs w:val="22"/>
        </w:rPr>
        <w:t xml:space="preserve">r. o samorządzie gminnym </w:t>
      </w:r>
      <w:r w:rsidR="00C71A48" w:rsidRPr="00C71A48">
        <w:rPr>
          <w:rFonts w:ascii="Tahoma" w:hAnsi="Tahoma" w:cs="Tahoma"/>
          <w:sz w:val="22"/>
          <w:szCs w:val="22"/>
        </w:rPr>
        <w:br/>
      </w:r>
      <w:r w:rsidR="001149F1" w:rsidRPr="00C71A48">
        <w:rPr>
          <w:rFonts w:ascii="Tahoma" w:hAnsi="Tahoma" w:cs="Tahoma"/>
          <w:sz w:val="22"/>
          <w:szCs w:val="22"/>
        </w:rPr>
        <w:t>(</w:t>
      </w:r>
      <w:proofErr w:type="spellStart"/>
      <w:r w:rsidR="00C71A48" w:rsidRPr="00C71A48">
        <w:rPr>
          <w:rFonts w:ascii="Tahoma" w:hAnsi="Tahoma" w:cs="Tahoma"/>
          <w:sz w:val="22"/>
          <w:szCs w:val="22"/>
        </w:rPr>
        <w:t>t.j</w:t>
      </w:r>
      <w:proofErr w:type="spellEnd"/>
      <w:r w:rsidR="00C71A48" w:rsidRPr="00C71A48">
        <w:rPr>
          <w:rFonts w:ascii="Tahoma" w:hAnsi="Tahoma" w:cs="Tahoma"/>
          <w:sz w:val="22"/>
          <w:szCs w:val="22"/>
        </w:rPr>
        <w:t xml:space="preserve">. Dz. U. z 2023 r. poz. 40 z </w:t>
      </w:r>
      <w:proofErr w:type="spellStart"/>
      <w:r w:rsidR="00C71A48" w:rsidRPr="00C71A48">
        <w:rPr>
          <w:rFonts w:ascii="Tahoma" w:hAnsi="Tahoma" w:cs="Tahoma"/>
          <w:sz w:val="22"/>
          <w:szCs w:val="22"/>
        </w:rPr>
        <w:t>późn</w:t>
      </w:r>
      <w:proofErr w:type="spellEnd"/>
      <w:r w:rsidR="00C71A48" w:rsidRPr="00C71A48">
        <w:rPr>
          <w:rFonts w:ascii="Tahoma" w:hAnsi="Tahoma" w:cs="Tahoma"/>
          <w:sz w:val="22"/>
          <w:szCs w:val="22"/>
        </w:rPr>
        <w:t>. zm.</w:t>
      </w:r>
      <w:r w:rsidRPr="00C71A48">
        <w:rPr>
          <w:rFonts w:ascii="Tahoma" w:hAnsi="Tahoma" w:cs="Tahoma"/>
          <w:sz w:val="22"/>
          <w:szCs w:val="22"/>
        </w:rPr>
        <w:t>) oraz § 19 ust. 1 pkt</w:t>
      </w:r>
      <w:r w:rsidR="001149F1" w:rsidRPr="00C71A48">
        <w:rPr>
          <w:rFonts w:ascii="Tahoma" w:hAnsi="Tahoma" w:cs="Tahoma"/>
          <w:sz w:val="22"/>
          <w:szCs w:val="22"/>
        </w:rPr>
        <w:t xml:space="preserve"> 2) Statutu Miasta Lubina </w:t>
      </w:r>
      <w:r w:rsidR="003C28C2" w:rsidRPr="00C71A48">
        <w:rPr>
          <w:rFonts w:ascii="Tahoma" w:hAnsi="Tahoma" w:cs="Tahoma"/>
          <w:sz w:val="22"/>
          <w:szCs w:val="22"/>
        </w:rPr>
        <w:t>postanawiam</w:t>
      </w:r>
      <w:r w:rsidR="005E7F21" w:rsidRPr="00C71A48">
        <w:rPr>
          <w:rFonts w:ascii="Tahoma" w:hAnsi="Tahoma" w:cs="Tahoma"/>
          <w:sz w:val="22"/>
          <w:szCs w:val="22"/>
        </w:rPr>
        <w:t>,</w:t>
      </w:r>
      <w:r w:rsidR="005E7F21" w:rsidRPr="00C71A48">
        <w:rPr>
          <w:rFonts w:ascii="Tahoma" w:hAnsi="Tahoma" w:cs="Tahoma"/>
          <w:spacing w:val="40"/>
          <w:sz w:val="22"/>
          <w:szCs w:val="22"/>
        </w:rPr>
        <w:t xml:space="preserve"> </w:t>
      </w:r>
      <w:r w:rsidR="001149F1" w:rsidRPr="00C71A48">
        <w:rPr>
          <w:rFonts w:ascii="Tahoma" w:hAnsi="Tahoma" w:cs="Tahoma"/>
          <w:sz w:val="22"/>
          <w:szCs w:val="22"/>
        </w:rPr>
        <w:t>co następuje:</w:t>
      </w:r>
    </w:p>
    <w:p w:rsidR="001149F1" w:rsidRPr="00C71A48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C71A48" w:rsidRDefault="001149F1" w:rsidP="001149F1">
      <w:pPr>
        <w:jc w:val="center"/>
        <w:rPr>
          <w:rFonts w:ascii="Tahoma" w:hAnsi="Tahoma" w:cs="Tahoma"/>
          <w:b/>
          <w:sz w:val="22"/>
          <w:szCs w:val="22"/>
        </w:rPr>
      </w:pPr>
      <w:r w:rsidRPr="00C71A48">
        <w:rPr>
          <w:rFonts w:ascii="Tahoma" w:hAnsi="Tahoma" w:cs="Tahoma"/>
          <w:b/>
          <w:sz w:val="22"/>
          <w:szCs w:val="22"/>
        </w:rPr>
        <w:t>§ 1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 xml:space="preserve">Wnieść do Rady </w:t>
      </w:r>
      <w:r w:rsidR="00E20A7C" w:rsidRPr="005E7F21">
        <w:rPr>
          <w:rFonts w:ascii="Tahoma" w:hAnsi="Tahoma" w:cs="Tahoma"/>
          <w:sz w:val="22"/>
          <w:szCs w:val="22"/>
        </w:rPr>
        <w:t>Miejskiej w Lubinie n/w projek</w:t>
      </w:r>
      <w:r w:rsidR="00AF39DC" w:rsidRPr="005E7F21">
        <w:rPr>
          <w:rFonts w:ascii="Tahoma" w:hAnsi="Tahoma" w:cs="Tahoma"/>
          <w:sz w:val="22"/>
          <w:szCs w:val="22"/>
        </w:rPr>
        <w:t>t</w:t>
      </w:r>
      <w:r w:rsidRPr="005E7F21">
        <w:rPr>
          <w:rFonts w:ascii="Tahoma" w:hAnsi="Tahoma" w:cs="Tahoma"/>
          <w:sz w:val="22"/>
          <w:szCs w:val="22"/>
        </w:rPr>
        <w:t xml:space="preserve"> uchwał</w:t>
      </w:r>
      <w:r w:rsidR="00CD3C61"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E20A7C" w:rsidRPr="005E7F21" w:rsidRDefault="00E20A7C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</w:p>
    <w:p w:rsidR="00CD3C61" w:rsidRPr="00CD3C61" w:rsidRDefault="00CD3C61" w:rsidP="00CD3C61">
      <w:pPr>
        <w:pStyle w:val="Nagwek"/>
        <w:keepNext w:val="0"/>
        <w:numPr>
          <w:ilvl w:val="0"/>
          <w:numId w:val="11"/>
        </w:numPr>
        <w:spacing w:before="0" w:after="0" w:line="276" w:lineRule="auto"/>
        <w:jc w:val="both"/>
        <w:rPr>
          <w:rFonts w:ascii="Tahoma" w:eastAsia="Times New Roman" w:hAnsi="Tahoma" w:cs="Arial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 xml:space="preserve">w sprawie przyznania dotacji na prace konserwatorskie, restauratorskie </w:t>
      </w:r>
      <w:r>
        <w:rPr>
          <w:rFonts w:ascii="Tahoma" w:hAnsi="Tahoma"/>
          <w:b/>
          <w:bCs/>
          <w:sz w:val="22"/>
          <w:szCs w:val="22"/>
        </w:rPr>
        <w:br/>
        <w:t xml:space="preserve">lub roboty budowlane przy zabytkach wpisanych do rejestru zabytków </w:t>
      </w:r>
      <w:r>
        <w:rPr>
          <w:rFonts w:ascii="Tahoma" w:hAnsi="Tahoma"/>
          <w:b/>
          <w:bCs/>
          <w:sz w:val="22"/>
          <w:szCs w:val="22"/>
        </w:rPr>
        <w:br/>
        <w:t>lub znajdujących się w gminnej ewidencji zabytków.</w:t>
      </w:r>
    </w:p>
    <w:p w:rsidR="001149F1" w:rsidRPr="005E7F21" w:rsidRDefault="001149F1" w:rsidP="004917FB">
      <w:pPr>
        <w:jc w:val="both"/>
        <w:rPr>
          <w:rFonts w:ascii="Tahoma" w:hAnsi="Tahoma" w:cs="Tahoma"/>
          <w:sz w:val="22"/>
          <w:szCs w:val="22"/>
        </w:rPr>
      </w:pPr>
    </w:p>
    <w:p w:rsidR="001149F1" w:rsidRPr="00C71A48" w:rsidRDefault="001149F1" w:rsidP="001149F1">
      <w:pPr>
        <w:jc w:val="center"/>
        <w:rPr>
          <w:rFonts w:ascii="Tahoma" w:hAnsi="Tahoma" w:cs="Tahoma"/>
          <w:b/>
          <w:sz w:val="22"/>
          <w:szCs w:val="22"/>
        </w:rPr>
      </w:pPr>
      <w:r w:rsidRPr="00C71A48">
        <w:rPr>
          <w:rFonts w:ascii="Tahoma" w:hAnsi="Tahoma" w:cs="Tahoma"/>
          <w:b/>
          <w:sz w:val="22"/>
          <w:szCs w:val="22"/>
        </w:rPr>
        <w:t>§ 2</w:t>
      </w: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B00EDA" w:rsidRDefault="001149F1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</w:t>
      </w:r>
      <w:r w:rsidR="005E7F21" w:rsidRPr="005E7F21">
        <w:rPr>
          <w:rFonts w:ascii="Tahoma" w:hAnsi="Tahoma" w:cs="Tahoma"/>
          <w:sz w:val="22"/>
          <w:szCs w:val="22"/>
        </w:rPr>
        <w:t>d</w:t>
      </w:r>
      <w:r w:rsidR="00E942C7">
        <w:rPr>
          <w:rFonts w:ascii="Tahoma" w:hAnsi="Tahoma" w:cs="Tahoma"/>
          <w:sz w:val="22"/>
          <w:szCs w:val="22"/>
        </w:rPr>
        <w:t xml:space="preserve">zenie wchodzi w życie z dniem </w:t>
      </w:r>
      <w:r w:rsidR="00072F53">
        <w:rPr>
          <w:rFonts w:ascii="Tahoma" w:hAnsi="Tahoma" w:cs="Tahoma"/>
          <w:sz w:val="22"/>
          <w:szCs w:val="22"/>
        </w:rPr>
        <w:t>26</w:t>
      </w:r>
      <w:r w:rsidR="0004541C" w:rsidRPr="005E7F21">
        <w:rPr>
          <w:rFonts w:ascii="Tahoma" w:hAnsi="Tahoma" w:cs="Tahoma"/>
          <w:sz w:val="22"/>
          <w:szCs w:val="22"/>
        </w:rPr>
        <w:t xml:space="preserve"> </w:t>
      </w:r>
      <w:r w:rsidR="00A91B2B">
        <w:rPr>
          <w:rFonts w:ascii="Tahoma" w:hAnsi="Tahoma" w:cs="Tahoma"/>
          <w:sz w:val="22"/>
          <w:szCs w:val="22"/>
        </w:rPr>
        <w:t>września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811285" w:rsidRDefault="00811285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517BCA" w:rsidRDefault="00811285" w:rsidP="00811285">
      <w:pPr>
        <w:suppressAutoHyphens w:val="0"/>
        <w:spacing w:before="119" w:after="119"/>
        <w:ind w:left="3538"/>
        <w:jc w:val="center"/>
        <w:rPr>
          <w:rFonts w:ascii="Tahoma" w:hAnsi="Tahoma" w:cs="Tahoma"/>
          <w:sz w:val="22"/>
          <w:szCs w:val="22"/>
        </w:rPr>
      </w:pPr>
      <w:r w:rsidRPr="00811285">
        <w:rPr>
          <w:rFonts w:ascii="Tahoma" w:hAnsi="Tahoma" w:cs="Tahoma"/>
          <w:sz w:val="22"/>
          <w:szCs w:val="22"/>
          <w:lang w:eastAsia="pl-PL"/>
        </w:rPr>
        <w:t xml:space="preserve">PREZYDENT MIASTA </w:t>
      </w:r>
      <w:r w:rsidRPr="00811285">
        <w:rPr>
          <w:rFonts w:ascii="Tahoma" w:hAnsi="Tahoma" w:cs="Tahoma"/>
          <w:b/>
          <w:bCs/>
          <w:sz w:val="22"/>
          <w:szCs w:val="22"/>
          <w:lang w:eastAsia="pl-PL"/>
        </w:rPr>
        <w:br/>
      </w:r>
      <w:r w:rsidRPr="00811285">
        <w:rPr>
          <w:rFonts w:ascii="Tahoma" w:hAnsi="Tahoma" w:cs="Tahoma"/>
          <w:sz w:val="22"/>
          <w:szCs w:val="22"/>
          <w:lang w:eastAsia="pl-PL"/>
        </w:rPr>
        <w:t>/-/ Robert Raczyński</w:t>
      </w:r>
      <w:bookmarkStart w:id="0" w:name="_GoBack"/>
      <w:bookmarkEnd w:id="0"/>
    </w:p>
    <w:sectPr w:rsidR="00517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3" w15:restartNumberingAfterBreak="0">
    <w:nsid w:val="1EC822A7"/>
    <w:multiLevelType w:val="hybridMultilevel"/>
    <w:tmpl w:val="5232D96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5" w15:restartNumberingAfterBreak="0">
    <w:nsid w:val="5CDD44EA"/>
    <w:multiLevelType w:val="hybridMultilevel"/>
    <w:tmpl w:val="008E8E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79CE2DD4"/>
    <w:multiLevelType w:val="hybridMultilevel"/>
    <w:tmpl w:val="9BE663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1"/>
  </w:num>
  <w:num w:numId="5">
    <w:abstractNumId w:val="6"/>
  </w:num>
  <w:num w:numId="6">
    <w:abstractNumId w:val="6"/>
  </w:num>
  <w:num w:numId="7">
    <w:abstractNumId w:val="2"/>
  </w:num>
  <w:num w:numId="8">
    <w:abstractNumId w:val="4"/>
  </w:num>
  <w:num w:numId="9">
    <w:abstractNumId w:val="7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27A8A"/>
    <w:rsid w:val="0004541C"/>
    <w:rsid w:val="00072F53"/>
    <w:rsid w:val="001149F1"/>
    <w:rsid w:val="001A12EC"/>
    <w:rsid w:val="002121F0"/>
    <w:rsid w:val="00275C5D"/>
    <w:rsid w:val="002A18CD"/>
    <w:rsid w:val="00345126"/>
    <w:rsid w:val="003B0E31"/>
    <w:rsid w:val="003C28C2"/>
    <w:rsid w:val="004917FB"/>
    <w:rsid w:val="00517BCA"/>
    <w:rsid w:val="005C30B9"/>
    <w:rsid w:val="005E7F21"/>
    <w:rsid w:val="005F7451"/>
    <w:rsid w:val="00622494"/>
    <w:rsid w:val="00676785"/>
    <w:rsid w:val="00697B50"/>
    <w:rsid w:val="00811285"/>
    <w:rsid w:val="008E69C5"/>
    <w:rsid w:val="0090741D"/>
    <w:rsid w:val="00A91B2B"/>
    <w:rsid w:val="00A92858"/>
    <w:rsid w:val="00AF39DC"/>
    <w:rsid w:val="00B00EDA"/>
    <w:rsid w:val="00B16B07"/>
    <w:rsid w:val="00B25A32"/>
    <w:rsid w:val="00BB0ED8"/>
    <w:rsid w:val="00C71A48"/>
    <w:rsid w:val="00CD3C61"/>
    <w:rsid w:val="00D54A76"/>
    <w:rsid w:val="00D71EF7"/>
    <w:rsid w:val="00E20A7C"/>
    <w:rsid w:val="00E267AF"/>
    <w:rsid w:val="00E9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B00EDA"/>
    <w:pPr>
      <w:suppressAutoHyphens w:val="0"/>
      <w:spacing w:before="100" w:beforeAutospacing="1" w:after="142" w:line="276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Katarzyna Skibińska</cp:lastModifiedBy>
  <cp:revision>15</cp:revision>
  <cp:lastPrinted>2023-09-26T06:18:00Z</cp:lastPrinted>
  <dcterms:created xsi:type="dcterms:W3CDTF">2023-09-25T11:34:00Z</dcterms:created>
  <dcterms:modified xsi:type="dcterms:W3CDTF">2023-10-03T11:20:00Z</dcterms:modified>
</cp:coreProperties>
</file>