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EE0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/>
          <w:b w:val="0"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C73EE0" w:rsidRPr="005E7F21" w:rsidRDefault="00C73EE0" w:rsidP="00C73EE0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EE0443">
        <w:rPr>
          <w:rFonts w:ascii="Tahoma" w:hAnsi="Tahoma" w:cs="Tahoma"/>
          <w:sz w:val="22"/>
          <w:szCs w:val="22"/>
        </w:rPr>
        <w:t>.312</w:t>
      </w:r>
      <w:r w:rsidRPr="005E7F21">
        <w:rPr>
          <w:rFonts w:ascii="Tahoma" w:hAnsi="Tahoma" w:cs="Tahoma"/>
          <w:sz w:val="22"/>
          <w:szCs w:val="22"/>
        </w:rPr>
        <w:t>.2023</w:t>
      </w:r>
    </w:p>
    <w:p w:rsidR="00C73EE0" w:rsidRPr="005E7F21" w:rsidRDefault="00C73EE0" w:rsidP="00C73EE0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EE0443">
        <w:rPr>
          <w:rFonts w:ascii="Tahoma" w:hAnsi="Tahoma" w:cs="Tahoma"/>
          <w:b/>
          <w:sz w:val="22"/>
          <w:szCs w:val="22"/>
        </w:rPr>
        <w:t>26</w:t>
      </w:r>
      <w:r w:rsidR="00CE7883">
        <w:rPr>
          <w:rFonts w:ascii="Tahoma" w:hAnsi="Tahoma" w:cs="Tahoma"/>
          <w:b/>
          <w:sz w:val="22"/>
          <w:szCs w:val="22"/>
        </w:rPr>
        <w:t xml:space="preserve"> WRZEŚNIA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E7883" w:rsidP="00C73EE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30 ust. 2 pkt</w:t>
      </w:r>
      <w:r w:rsidR="00C73EE0" w:rsidRPr="005E7F21">
        <w:rPr>
          <w:rFonts w:ascii="Tahoma" w:hAnsi="Tahoma" w:cs="Tahoma"/>
          <w:sz w:val="22"/>
          <w:szCs w:val="22"/>
        </w:rPr>
        <w:t xml:space="preserve"> 1</w:t>
      </w:r>
      <w:r>
        <w:rPr>
          <w:rFonts w:ascii="Tahoma" w:hAnsi="Tahoma" w:cs="Tahoma"/>
          <w:sz w:val="22"/>
          <w:szCs w:val="22"/>
        </w:rPr>
        <w:t>)</w:t>
      </w:r>
      <w:r w:rsidR="00C73EE0" w:rsidRPr="005E7F21">
        <w:rPr>
          <w:rFonts w:ascii="Tahoma" w:hAnsi="Tahoma" w:cs="Tahoma"/>
          <w:sz w:val="22"/>
          <w:szCs w:val="22"/>
        </w:rPr>
        <w:t xml:space="preserve"> ustawy z dnia 8 marca 1990 r. o samorządzie gminnym (tekst jednolity: Dz. U. z 2023 r. poz. 40</w:t>
      </w:r>
      <w:r w:rsidR="005C1B8E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C1B8E">
        <w:rPr>
          <w:rFonts w:ascii="Tahoma" w:hAnsi="Tahoma" w:cs="Tahoma"/>
          <w:sz w:val="22"/>
          <w:szCs w:val="22"/>
        </w:rPr>
        <w:t>późn</w:t>
      </w:r>
      <w:proofErr w:type="spellEnd"/>
      <w:r w:rsidR="005C1B8E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>) oraz § 19 ust. 1 pkt</w:t>
      </w:r>
      <w:r w:rsidR="00C73EE0" w:rsidRPr="005E7F21">
        <w:rPr>
          <w:rFonts w:ascii="Tahoma" w:hAnsi="Tahoma" w:cs="Tahoma"/>
          <w:sz w:val="22"/>
          <w:szCs w:val="22"/>
        </w:rPr>
        <w:t xml:space="preserve"> 2) Statutu Miasta Lubina postanawiam,</w:t>
      </w:r>
      <w:r w:rsidR="00C73EE0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="00C73EE0" w:rsidRPr="005E7F21">
        <w:rPr>
          <w:rFonts w:ascii="Tahoma" w:hAnsi="Tahoma" w:cs="Tahoma"/>
          <w:sz w:val="22"/>
          <w:szCs w:val="22"/>
        </w:rPr>
        <w:t>co następuje: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CE7883" w:rsidRDefault="00C73EE0" w:rsidP="00C73EE0">
      <w:pPr>
        <w:jc w:val="center"/>
        <w:rPr>
          <w:rFonts w:ascii="Tahoma" w:hAnsi="Tahoma" w:cs="Tahoma"/>
          <w:b/>
          <w:sz w:val="22"/>
          <w:szCs w:val="22"/>
        </w:rPr>
      </w:pPr>
      <w:r w:rsidRPr="00CE7883">
        <w:rPr>
          <w:rFonts w:ascii="Tahoma" w:hAnsi="Tahoma" w:cs="Tahoma"/>
          <w:b/>
          <w:sz w:val="22"/>
          <w:szCs w:val="22"/>
        </w:rPr>
        <w:t>§ 1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 do Rady Miejskiej w Lubinie n/w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73EE0" w:rsidRPr="00E942C7" w:rsidRDefault="00CE7883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dodatkowych oznaczeń taksówek osobowych, wykonujących krajowy transport drogowy na terenie Gminy Miejskiej Lubin, w zakresie przewozu osób taksówką na podstawie licencji udzielonej przez Prezydenta Miasta Lubina</w:t>
      </w:r>
      <w:r w:rsidR="005C1B8E">
        <w:rPr>
          <w:rFonts w:ascii="Tahoma" w:hAnsi="Tahoma" w:cs="Tahoma"/>
          <w:b/>
          <w:sz w:val="22"/>
          <w:szCs w:val="22"/>
        </w:rPr>
        <w:t>.</w:t>
      </w:r>
    </w:p>
    <w:p w:rsidR="00C73EE0" w:rsidRPr="00E942C7" w:rsidRDefault="00C73EE0" w:rsidP="00C73EE0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CE7883" w:rsidRDefault="00C73EE0" w:rsidP="00C73EE0">
      <w:pPr>
        <w:jc w:val="center"/>
        <w:rPr>
          <w:rFonts w:ascii="Tahoma" w:hAnsi="Tahoma" w:cs="Tahoma"/>
          <w:b/>
          <w:sz w:val="22"/>
          <w:szCs w:val="22"/>
        </w:rPr>
      </w:pPr>
      <w:r w:rsidRPr="00CE7883">
        <w:rPr>
          <w:rFonts w:ascii="Tahoma" w:hAnsi="Tahoma" w:cs="Tahoma"/>
          <w:b/>
          <w:sz w:val="22"/>
          <w:szCs w:val="22"/>
        </w:rPr>
        <w:t>§ 2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EE0443" w:rsidRDefault="00C73EE0" w:rsidP="00EE044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>
        <w:rPr>
          <w:rFonts w:ascii="Tahoma" w:hAnsi="Tahoma" w:cs="Tahoma"/>
          <w:sz w:val="22"/>
          <w:szCs w:val="22"/>
        </w:rPr>
        <w:t xml:space="preserve">zenie wchodzi w życie z dniem </w:t>
      </w:r>
      <w:r w:rsidR="00EE0443">
        <w:rPr>
          <w:rFonts w:ascii="Tahoma" w:hAnsi="Tahoma" w:cs="Tahoma"/>
          <w:sz w:val="22"/>
          <w:szCs w:val="22"/>
        </w:rPr>
        <w:t>26</w:t>
      </w:r>
      <w:r w:rsidRPr="005E7F21">
        <w:rPr>
          <w:rFonts w:ascii="Tahoma" w:hAnsi="Tahoma" w:cs="Tahoma"/>
          <w:sz w:val="22"/>
          <w:szCs w:val="22"/>
        </w:rPr>
        <w:t xml:space="preserve"> </w:t>
      </w:r>
      <w:r w:rsidR="00CE7883">
        <w:rPr>
          <w:rFonts w:ascii="Tahoma" w:hAnsi="Tahoma" w:cs="Tahoma"/>
          <w:sz w:val="22"/>
          <w:szCs w:val="22"/>
        </w:rPr>
        <w:t>września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EE0443" w:rsidRDefault="00EE0443" w:rsidP="00EE044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E0443" w:rsidRDefault="00EE0443" w:rsidP="00EE0443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</w:p>
    <w:p w:rsidR="00EE0443" w:rsidRPr="00EF376D" w:rsidRDefault="00EE0443" w:rsidP="00EE0443">
      <w:pPr>
        <w:pStyle w:val="NormalnyWeb"/>
        <w:spacing w:before="119" w:beforeAutospacing="0" w:after="119" w:line="240" w:lineRule="auto"/>
        <w:ind w:left="353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EE0443" w:rsidRPr="00DF103D" w:rsidRDefault="00EE0443" w:rsidP="00EE0443">
      <w:pPr>
        <w:pStyle w:val="ARTartustawynprozporzdzenia"/>
        <w:spacing w:before="0" w:line="276" w:lineRule="auto"/>
        <w:ind w:firstLine="0"/>
        <w:rPr>
          <w:rFonts w:ascii="Tahoma" w:hAnsi="Tahoma" w:cs="Tahoma"/>
          <w:sz w:val="22"/>
          <w:szCs w:val="24"/>
        </w:rPr>
      </w:pPr>
    </w:p>
    <w:p w:rsidR="00E942C7" w:rsidRPr="00E942C7" w:rsidRDefault="00EE0443" w:rsidP="00EE0443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E942C7">
        <w:rPr>
          <w:rFonts w:ascii="Tahoma" w:hAnsi="Tahoma" w:cs="Tahoma"/>
          <w:sz w:val="22"/>
          <w:szCs w:val="22"/>
        </w:rPr>
        <w:t xml:space="preserve"> </w:t>
      </w:r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033A7"/>
    <w:rsid w:val="001149F1"/>
    <w:rsid w:val="001A12EC"/>
    <w:rsid w:val="002121F0"/>
    <w:rsid w:val="00267BEB"/>
    <w:rsid w:val="00275C5D"/>
    <w:rsid w:val="002A18CD"/>
    <w:rsid w:val="003B0E31"/>
    <w:rsid w:val="003C28C2"/>
    <w:rsid w:val="0043600F"/>
    <w:rsid w:val="005133A7"/>
    <w:rsid w:val="005C1B8E"/>
    <w:rsid w:val="005C30B9"/>
    <w:rsid w:val="005E7F21"/>
    <w:rsid w:val="005F7451"/>
    <w:rsid w:val="00622494"/>
    <w:rsid w:val="00676785"/>
    <w:rsid w:val="00697B50"/>
    <w:rsid w:val="00776EB1"/>
    <w:rsid w:val="00890C31"/>
    <w:rsid w:val="008E69C5"/>
    <w:rsid w:val="008F40D1"/>
    <w:rsid w:val="00942551"/>
    <w:rsid w:val="00A92858"/>
    <w:rsid w:val="00AF39DC"/>
    <w:rsid w:val="00B25A32"/>
    <w:rsid w:val="00BB0ED8"/>
    <w:rsid w:val="00C73EE0"/>
    <w:rsid w:val="00CE7883"/>
    <w:rsid w:val="00D71EF7"/>
    <w:rsid w:val="00DE1EBB"/>
    <w:rsid w:val="00E20A7C"/>
    <w:rsid w:val="00E942C7"/>
    <w:rsid w:val="00EE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1033A7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qFormat/>
    <w:rsid w:val="00EE0443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9</cp:revision>
  <cp:lastPrinted>2023-09-18T12:10:00Z</cp:lastPrinted>
  <dcterms:created xsi:type="dcterms:W3CDTF">2023-06-30T12:33:00Z</dcterms:created>
  <dcterms:modified xsi:type="dcterms:W3CDTF">2023-10-03T11:24:00Z</dcterms:modified>
</cp:coreProperties>
</file>