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3511" w:rsidRDefault="00A12E50" w:rsidP="00DD3511">
      <w:pPr>
        <w:pStyle w:val="Tytu"/>
        <w:spacing w:line="276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ZARZĄDZENIE P.</w:t>
      </w:r>
      <w:r w:rsidR="0048547B">
        <w:rPr>
          <w:rFonts w:ascii="Tahoma" w:hAnsi="Tahoma" w:cs="Tahoma"/>
          <w:sz w:val="22"/>
          <w:szCs w:val="22"/>
        </w:rPr>
        <w:t>0050.322</w:t>
      </w:r>
      <w:r w:rsidR="00DD3511">
        <w:rPr>
          <w:rFonts w:ascii="Tahoma" w:hAnsi="Tahoma" w:cs="Tahoma"/>
          <w:sz w:val="22"/>
          <w:szCs w:val="22"/>
        </w:rPr>
        <w:t>.2023</w:t>
      </w:r>
    </w:p>
    <w:p w:rsidR="00DD3511" w:rsidRDefault="00DD3511" w:rsidP="00DD3511">
      <w:pPr>
        <w:pStyle w:val="Podtytu"/>
        <w:spacing w:line="276" w:lineRule="auto"/>
        <w:ind w:left="0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PREZYDENTA MIASTA LUBINA</w:t>
      </w:r>
    </w:p>
    <w:p w:rsidR="00DD3511" w:rsidRDefault="0048547B" w:rsidP="00DD3511">
      <w:pPr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Z DNIA 29</w:t>
      </w:r>
      <w:r w:rsidR="00DD3511">
        <w:rPr>
          <w:rFonts w:ascii="Tahoma" w:hAnsi="Tahoma" w:cs="Tahoma"/>
          <w:b/>
          <w:sz w:val="22"/>
          <w:szCs w:val="22"/>
        </w:rPr>
        <w:t xml:space="preserve"> WRZEŚNIA 2023 R.</w:t>
      </w:r>
    </w:p>
    <w:p w:rsidR="00DD3511" w:rsidRDefault="00DD3511" w:rsidP="00DD3511">
      <w:pPr>
        <w:spacing w:line="276" w:lineRule="auto"/>
        <w:ind w:left="2832"/>
        <w:jc w:val="both"/>
        <w:rPr>
          <w:rFonts w:ascii="Tahoma" w:hAnsi="Tahoma" w:cs="Tahoma"/>
          <w:b/>
          <w:sz w:val="22"/>
          <w:szCs w:val="22"/>
        </w:rPr>
      </w:pPr>
    </w:p>
    <w:p w:rsidR="00DD3511" w:rsidRDefault="00DD3511" w:rsidP="00DD3511">
      <w:pPr>
        <w:pStyle w:val="Tekstpodstawowy"/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 xml:space="preserve">w sprawie uchylenia zarządzenia P.0050.257.2022 Prezydenta Miasta Lubina </w:t>
      </w:r>
      <w:r>
        <w:rPr>
          <w:rFonts w:ascii="Tahoma" w:hAnsi="Tahoma" w:cs="Tahoma"/>
          <w:b/>
          <w:sz w:val="22"/>
          <w:szCs w:val="22"/>
        </w:rPr>
        <w:br/>
        <w:t xml:space="preserve">z dnia 10 października 2022 r. oraz wyznaczenia do zastępowania Dyrektora Przedszkola Miejskiego Nr 15 w Lubinie </w:t>
      </w:r>
      <w:r w:rsidR="00A12E50">
        <w:rPr>
          <w:rFonts w:ascii="Tahoma" w:hAnsi="Tahoma" w:cs="Tahoma"/>
          <w:b/>
          <w:sz w:val="22"/>
          <w:szCs w:val="22"/>
        </w:rPr>
        <w:t>i</w:t>
      </w:r>
      <w:r>
        <w:rPr>
          <w:rFonts w:ascii="Tahoma" w:hAnsi="Tahoma" w:cs="Tahoma"/>
          <w:b/>
          <w:sz w:val="22"/>
          <w:szCs w:val="22"/>
        </w:rPr>
        <w:t xml:space="preserve"> wydania stosownych pełnomocnictw</w:t>
      </w:r>
    </w:p>
    <w:p w:rsidR="00DD3511" w:rsidRDefault="00DD3511" w:rsidP="00DD3511">
      <w:pPr>
        <w:pStyle w:val="Tekstpodstawowy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D3511" w:rsidRDefault="00DD3511" w:rsidP="00DD3511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Na podstawie art. 7 ust. 1 pkt 8, art. 30 ust. 2 pkt 5 ustawy z dnia 8 marca 1990 r. </w:t>
      </w:r>
      <w:r>
        <w:rPr>
          <w:rFonts w:ascii="Tahoma" w:hAnsi="Tahoma" w:cs="Tahoma"/>
          <w:sz w:val="22"/>
          <w:szCs w:val="22"/>
        </w:rPr>
        <w:br/>
        <w:t xml:space="preserve">o samorządzie gminnym (tj. Dz. U. z 2023 r. poz. 40 z </w:t>
      </w:r>
      <w:proofErr w:type="spellStart"/>
      <w:r>
        <w:rPr>
          <w:rFonts w:ascii="Tahoma" w:hAnsi="Tahoma" w:cs="Tahoma"/>
          <w:sz w:val="22"/>
          <w:szCs w:val="22"/>
        </w:rPr>
        <w:t>późn</w:t>
      </w:r>
      <w:proofErr w:type="spellEnd"/>
      <w:r>
        <w:rPr>
          <w:rFonts w:ascii="Tahoma" w:hAnsi="Tahoma" w:cs="Tahoma"/>
          <w:sz w:val="22"/>
          <w:szCs w:val="22"/>
        </w:rPr>
        <w:t>. zm.), art. 68 ust. 9 ustawy                   z dnia 14 grudnia 2016</w:t>
      </w:r>
      <w:r w:rsidR="00F61A4B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 xml:space="preserve">r. Prawo oświatowe </w:t>
      </w:r>
      <w:r w:rsidRPr="00DD3511">
        <w:rPr>
          <w:rFonts w:ascii="Tahoma" w:hAnsi="Tahoma" w:cs="Tahoma"/>
          <w:sz w:val="22"/>
          <w:szCs w:val="22"/>
        </w:rPr>
        <w:t>(</w:t>
      </w:r>
      <w:proofErr w:type="spellStart"/>
      <w:r w:rsidRPr="00DD3511">
        <w:rPr>
          <w:rFonts w:ascii="Tahoma" w:hAnsi="Tahoma" w:cs="Tahoma"/>
          <w:sz w:val="22"/>
          <w:szCs w:val="22"/>
        </w:rPr>
        <w:t>t.j</w:t>
      </w:r>
      <w:proofErr w:type="spellEnd"/>
      <w:r w:rsidRPr="00DD3511">
        <w:rPr>
          <w:rFonts w:ascii="Tahoma" w:hAnsi="Tahoma" w:cs="Tahoma"/>
          <w:sz w:val="22"/>
          <w:szCs w:val="22"/>
        </w:rPr>
        <w:t xml:space="preserve">. Dz. U. z 2023 r. poz. 900 z </w:t>
      </w:r>
      <w:proofErr w:type="spellStart"/>
      <w:r w:rsidRPr="00DD3511">
        <w:rPr>
          <w:rFonts w:ascii="Tahoma" w:hAnsi="Tahoma" w:cs="Tahoma"/>
          <w:sz w:val="22"/>
          <w:szCs w:val="22"/>
        </w:rPr>
        <w:t>późn</w:t>
      </w:r>
      <w:proofErr w:type="spellEnd"/>
      <w:r w:rsidRPr="00DD3511">
        <w:rPr>
          <w:rFonts w:ascii="Tahoma" w:hAnsi="Tahoma" w:cs="Tahoma"/>
          <w:sz w:val="22"/>
          <w:szCs w:val="22"/>
        </w:rPr>
        <w:t>. zm.)</w:t>
      </w:r>
      <w:r>
        <w:rPr>
          <w:rFonts w:ascii="Tahoma" w:hAnsi="Tahoma" w:cs="Tahoma"/>
          <w:sz w:val="22"/>
          <w:szCs w:val="22"/>
        </w:rPr>
        <w:t xml:space="preserve">, </w:t>
      </w:r>
      <w:r w:rsidR="00F61A4B">
        <w:rPr>
          <w:rFonts w:ascii="Tahoma" w:hAnsi="Tahoma" w:cs="Tahoma"/>
          <w:sz w:val="22"/>
          <w:szCs w:val="22"/>
        </w:rPr>
        <w:br/>
      </w:r>
      <w:r>
        <w:rPr>
          <w:rFonts w:ascii="Tahoma" w:hAnsi="Tahoma" w:cs="Tahoma"/>
          <w:sz w:val="22"/>
          <w:szCs w:val="22"/>
        </w:rPr>
        <w:t>art. 96 i 98 ustawy z dnia 23 kwietnia 1964r. Kodeks cywilny (</w:t>
      </w:r>
      <w:proofErr w:type="spellStart"/>
      <w:r w:rsidRPr="00DD3511">
        <w:rPr>
          <w:rFonts w:ascii="Tahoma" w:hAnsi="Tahoma" w:cs="Tahoma"/>
          <w:sz w:val="22"/>
          <w:szCs w:val="22"/>
        </w:rPr>
        <w:t>t.j</w:t>
      </w:r>
      <w:proofErr w:type="spellEnd"/>
      <w:r w:rsidRPr="00DD3511">
        <w:rPr>
          <w:rFonts w:ascii="Tahoma" w:hAnsi="Tahoma" w:cs="Tahoma"/>
          <w:sz w:val="22"/>
          <w:szCs w:val="22"/>
        </w:rPr>
        <w:t xml:space="preserve">. Dz. U. z 2023 r. poz. 1610 </w:t>
      </w:r>
      <w:r>
        <w:rPr>
          <w:rFonts w:ascii="Tahoma" w:hAnsi="Tahoma" w:cs="Tahoma"/>
          <w:sz w:val="22"/>
          <w:szCs w:val="22"/>
        </w:rPr>
        <w:br/>
      </w:r>
      <w:r w:rsidRPr="00DD3511">
        <w:rPr>
          <w:rFonts w:ascii="Tahoma" w:hAnsi="Tahoma" w:cs="Tahoma"/>
          <w:sz w:val="22"/>
          <w:szCs w:val="22"/>
        </w:rPr>
        <w:t xml:space="preserve">z </w:t>
      </w:r>
      <w:proofErr w:type="spellStart"/>
      <w:r w:rsidRPr="00DD3511">
        <w:rPr>
          <w:rFonts w:ascii="Tahoma" w:hAnsi="Tahoma" w:cs="Tahoma"/>
          <w:sz w:val="22"/>
          <w:szCs w:val="22"/>
        </w:rPr>
        <w:t>późn</w:t>
      </w:r>
      <w:proofErr w:type="spellEnd"/>
      <w:r w:rsidRPr="00DD3511">
        <w:rPr>
          <w:rFonts w:ascii="Tahoma" w:hAnsi="Tahoma" w:cs="Tahoma"/>
          <w:sz w:val="22"/>
          <w:szCs w:val="22"/>
        </w:rPr>
        <w:t>. zm.</w:t>
      </w:r>
      <w:r>
        <w:rPr>
          <w:rFonts w:ascii="Tahoma" w:hAnsi="Tahoma" w:cs="Tahoma"/>
          <w:sz w:val="22"/>
          <w:szCs w:val="22"/>
        </w:rPr>
        <w:t xml:space="preserve">) oraz Zarządzenia Nr 41 Prezydenta Miasta Lubina z dnia 22 sierpnia 2019 r. </w:t>
      </w:r>
      <w:r>
        <w:rPr>
          <w:rFonts w:ascii="Tahoma" w:hAnsi="Tahoma" w:cs="Tahoma"/>
          <w:sz w:val="22"/>
          <w:szCs w:val="22"/>
        </w:rPr>
        <w:br/>
        <w:t>w sprawie powierzenia prowadzenia spraw i wykonywania czynności w tym praw i obowiązków postanawiam, co następuje:</w:t>
      </w:r>
    </w:p>
    <w:p w:rsidR="00DD3511" w:rsidRDefault="00DD3511" w:rsidP="00DD3511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D3511" w:rsidRPr="00DD3511" w:rsidRDefault="00DD3511" w:rsidP="00DD3511">
      <w:pPr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§ 1</w:t>
      </w:r>
    </w:p>
    <w:p w:rsidR="00DD3511" w:rsidRDefault="00DD3511" w:rsidP="00DD3511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A12E50" w:rsidRDefault="00A12E50" w:rsidP="00DD3511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Z dniem </w:t>
      </w:r>
      <w:r w:rsidRPr="00A12E50">
        <w:rPr>
          <w:rFonts w:ascii="Tahoma" w:hAnsi="Tahoma" w:cs="Tahoma"/>
          <w:b/>
          <w:sz w:val="22"/>
          <w:szCs w:val="22"/>
        </w:rPr>
        <w:t>30 września 2023 r. uchylić</w:t>
      </w:r>
      <w:r>
        <w:rPr>
          <w:rFonts w:ascii="Tahoma" w:hAnsi="Tahoma" w:cs="Tahoma"/>
          <w:sz w:val="22"/>
          <w:szCs w:val="22"/>
        </w:rPr>
        <w:t xml:space="preserve"> Zarządzenie P.0050.257.2022 Prezydenta Miasta Lubina z dnia 10 października 2022 r. w sprawie wyznaczenia do zastępowania Dyrektora Przedszkola Miejskiego Nr 15 w Lubinie oraz wydania stosownych pełnomocnictw.</w:t>
      </w:r>
    </w:p>
    <w:p w:rsidR="00DD3511" w:rsidRDefault="00DD3511" w:rsidP="00DD3511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Z dniem </w:t>
      </w:r>
      <w:r w:rsidRPr="00DD3511">
        <w:rPr>
          <w:rFonts w:ascii="Tahoma" w:hAnsi="Tahoma" w:cs="Tahoma"/>
          <w:b/>
          <w:sz w:val="22"/>
          <w:szCs w:val="22"/>
        </w:rPr>
        <w:t>2 października 2023 r.</w:t>
      </w:r>
      <w:r>
        <w:rPr>
          <w:rFonts w:ascii="Tahoma" w:hAnsi="Tahoma" w:cs="Tahoma"/>
          <w:sz w:val="22"/>
          <w:szCs w:val="22"/>
        </w:rPr>
        <w:t xml:space="preserve"> w</w:t>
      </w:r>
      <w:r w:rsidRPr="00DD3511">
        <w:rPr>
          <w:rFonts w:ascii="Tahoma" w:hAnsi="Tahoma" w:cs="Tahoma"/>
          <w:sz w:val="22"/>
          <w:szCs w:val="22"/>
        </w:rPr>
        <w:t>yznaczyć do zastępowania Dyrektora Przedszkola Miejskiego Nr 15 w Lubinie</w:t>
      </w:r>
      <w:r w:rsidRPr="00DD3511">
        <w:rPr>
          <w:rFonts w:ascii="Tahoma" w:hAnsi="Tahoma" w:cs="Tahoma"/>
          <w:b/>
          <w:sz w:val="22"/>
          <w:szCs w:val="22"/>
        </w:rPr>
        <w:t xml:space="preserve"> -</w:t>
      </w:r>
      <w:r w:rsidRPr="00DD3511">
        <w:rPr>
          <w:rFonts w:ascii="Tahoma" w:hAnsi="Tahoma" w:cs="Tahoma"/>
          <w:sz w:val="22"/>
          <w:szCs w:val="22"/>
        </w:rPr>
        <w:t xml:space="preserve"> </w:t>
      </w:r>
      <w:r w:rsidRPr="00DD3511">
        <w:rPr>
          <w:rFonts w:ascii="Tahoma" w:hAnsi="Tahoma" w:cs="Tahoma"/>
          <w:b/>
          <w:sz w:val="22"/>
          <w:szCs w:val="22"/>
        </w:rPr>
        <w:t xml:space="preserve">Panią </w:t>
      </w:r>
      <w:r>
        <w:rPr>
          <w:rFonts w:ascii="Tahoma" w:hAnsi="Tahoma" w:cs="Tahoma"/>
          <w:b/>
          <w:sz w:val="22"/>
          <w:szCs w:val="22"/>
        </w:rPr>
        <w:t>Kornelię Izydorczyk</w:t>
      </w:r>
      <w:r w:rsidRPr="00DD3511">
        <w:rPr>
          <w:rFonts w:ascii="Tahoma" w:hAnsi="Tahoma" w:cs="Tahoma"/>
          <w:sz w:val="22"/>
          <w:szCs w:val="22"/>
        </w:rPr>
        <w:t>.</w:t>
      </w:r>
    </w:p>
    <w:p w:rsidR="00DD3511" w:rsidRPr="00DD3511" w:rsidRDefault="00A12E50" w:rsidP="00DD3511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Udzielić, określonej w ust. 2</w:t>
      </w:r>
      <w:r w:rsidR="00DD3511" w:rsidRPr="00DD3511">
        <w:rPr>
          <w:rFonts w:ascii="Tahoma" w:hAnsi="Tahoma" w:cs="Tahoma"/>
          <w:sz w:val="22"/>
          <w:szCs w:val="22"/>
        </w:rPr>
        <w:t xml:space="preserve"> osobie, pełnomocnictwa do składania oświadczeń woli                w zakresie wykonywania zwykłego zarządu powierzonym i oddanym</w:t>
      </w:r>
      <w:r w:rsidR="00DD3511">
        <w:rPr>
          <w:rFonts w:ascii="Tahoma" w:hAnsi="Tahoma" w:cs="Tahoma"/>
          <w:sz w:val="22"/>
          <w:szCs w:val="22"/>
        </w:rPr>
        <w:t xml:space="preserve"> </w:t>
      </w:r>
      <w:r w:rsidR="00DD3511" w:rsidRPr="00DD3511">
        <w:rPr>
          <w:rFonts w:ascii="Tahoma" w:hAnsi="Tahoma" w:cs="Tahoma"/>
          <w:sz w:val="22"/>
          <w:szCs w:val="22"/>
        </w:rPr>
        <w:t>w administrowanie mieniem komunalnym oraz gospodarowania nim w dobrze pojętym interesie gminy, a także do jednoosobowego działania w imieniu Gminy Miejskiej Lubin, w zakresie spraw objętych działalnością kierowanej jednostki organizacyjnej.</w:t>
      </w:r>
    </w:p>
    <w:p w:rsidR="00DD3511" w:rsidRDefault="00DD3511" w:rsidP="00DD3511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D3511" w:rsidRPr="00DD3511" w:rsidRDefault="00DD3511" w:rsidP="00DD3511">
      <w:pPr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 w:rsidRPr="00DD3511">
        <w:rPr>
          <w:rFonts w:ascii="Tahoma" w:hAnsi="Tahoma" w:cs="Tahoma"/>
          <w:b/>
          <w:sz w:val="22"/>
          <w:szCs w:val="22"/>
        </w:rPr>
        <w:t>§ 2</w:t>
      </w:r>
    </w:p>
    <w:p w:rsidR="00DD3511" w:rsidRDefault="00DD3511" w:rsidP="00DD3511">
      <w:pPr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</w:p>
    <w:p w:rsidR="00B31F47" w:rsidRDefault="00DD3511" w:rsidP="00DD3511">
      <w:pPr>
        <w:pStyle w:val="Tekstpodstawowy"/>
        <w:spacing w:line="276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Zarządzenie </w:t>
      </w:r>
      <w:r w:rsidR="0048547B">
        <w:rPr>
          <w:rFonts w:ascii="Tahoma" w:hAnsi="Tahoma" w:cs="Tahoma"/>
          <w:sz w:val="22"/>
          <w:szCs w:val="22"/>
        </w:rPr>
        <w:t>wchodzi w życie z dniem 29</w:t>
      </w:r>
      <w:r>
        <w:rPr>
          <w:rFonts w:ascii="Tahoma" w:hAnsi="Tahoma" w:cs="Tahoma"/>
          <w:sz w:val="22"/>
          <w:szCs w:val="22"/>
        </w:rPr>
        <w:t xml:space="preserve"> września 2023 r.</w:t>
      </w:r>
    </w:p>
    <w:p w:rsidR="00B31F47" w:rsidRDefault="00B31F47" w:rsidP="00DD3511">
      <w:pPr>
        <w:pStyle w:val="Tekstpodstawowy"/>
        <w:spacing w:line="276" w:lineRule="auto"/>
        <w:rPr>
          <w:rFonts w:ascii="Tahoma" w:hAnsi="Tahoma" w:cs="Tahoma"/>
          <w:sz w:val="22"/>
          <w:szCs w:val="22"/>
        </w:rPr>
      </w:pPr>
    </w:p>
    <w:p w:rsidR="00B31F47" w:rsidRDefault="00B31F47" w:rsidP="00B31F47">
      <w:pPr>
        <w:pStyle w:val="NormalnyWeb"/>
        <w:spacing w:before="0" w:beforeAutospacing="0" w:after="0"/>
        <w:ind w:left="4956" w:firstLine="709"/>
        <w:rPr>
          <w:rFonts w:ascii="Tahoma" w:hAnsi="Tahoma" w:cs="Tahoma"/>
          <w:sz w:val="22"/>
          <w:szCs w:val="22"/>
        </w:rPr>
      </w:pPr>
    </w:p>
    <w:p w:rsidR="00B31F47" w:rsidRDefault="00B31F47" w:rsidP="00B31F47">
      <w:pPr>
        <w:pStyle w:val="NormalnyWeb"/>
        <w:spacing w:before="0" w:beforeAutospacing="0" w:after="0"/>
        <w:ind w:left="4956" w:firstLine="709"/>
      </w:pPr>
      <w:bookmarkStart w:id="0" w:name="_GoBack"/>
      <w:bookmarkEnd w:id="0"/>
      <w:r>
        <w:rPr>
          <w:rFonts w:ascii="Tahoma" w:hAnsi="Tahoma" w:cs="Tahoma"/>
          <w:sz w:val="22"/>
          <w:szCs w:val="22"/>
        </w:rPr>
        <w:t xml:space="preserve">z up. PREZYDENTA MIASTA </w:t>
      </w:r>
    </w:p>
    <w:p w:rsidR="00DD3511" w:rsidRDefault="00B31F47" w:rsidP="00B31F47">
      <w:pPr>
        <w:pStyle w:val="NormalnyWeb"/>
        <w:spacing w:before="0" w:beforeAutospacing="0" w:after="0" w:line="240" w:lineRule="auto"/>
        <w:ind w:left="5664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/-/ Tomasz Ochocki</w:t>
      </w:r>
      <w:r>
        <w:rPr>
          <w:rFonts w:ascii="Tahoma" w:hAnsi="Tahoma" w:cs="Tahoma"/>
          <w:sz w:val="22"/>
          <w:szCs w:val="22"/>
        </w:rPr>
        <w:br/>
        <w:t>Sekretarz Miasta</w:t>
      </w:r>
    </w:p>
    <w:p w:rsidR="00262F5A" w:rsidRDefault="00B31F47" w:rsidP="00DD3511">
      <w:pPr>
        <w:spacing w:line="276" w:lineRule="auto"/>
      </w:pPr>
    </w:p>
    <w:sectPr w:rsidR="00262F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876CCD10"/>
    <w:name w:val="WW8Num1"/>
    <w:lvl w:ilvl="0">
      <w:start w:val="1"/>
      <w:numFmt w:val="decimal"/>
      <w:lvlText w:val="%1."/>
      <w:lvlJc w:val="left"/>
      <w:pPr>
        <w:tabs>
          <w:tab w:val="num" w:pos="-2520"/>
        </w:tabs>
        <w:ind w:left="0" w:firstLine="0"/>
      </w:pPr>
      <w:rPr>
        <w:rFonts w:ascii="Arial" w:hAnsi="Aria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-2160"/>
        </w:tabs>
        <w:ind w:left="0" w:firstLine="0"/>
      </w:pPr>
      <w:rPr>
        <w:rFonts w:ascii="Arial" w:hAnsi="Arial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-1800"/>
        </w:tabs>
        <w:ind w:left="0" w:firstLine="0"/>
      </w:pPr>
      <w:rPr>
        <w:rFonts w:ascii="Arial" w:hAnsi="Arial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-1440"/>
        </w:tabs>
        <w:ind w:left="0" w:firstLine="0"/>
      </w:pPr>
      <w:rPr>
        <w:rFonts w:ascii="Arial" w:hAnsi="Arial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-1080"/>
        </w:tabs>
        <w:ind w:left="0" w:firstLine="0"/>
      </w:pPr>
      <w:rPr>
        <w:rFonts w:ascii="Arial" w:hAnsi="Arial"/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num" w:pos="-720"/>
        </w:tabs>
        <w:ind w:left="0" w:firstLine="0"/>
      </w:pPr>
      <w:rPr>
        <w:rFonts w:ascii="Arial" w:hAnsi="Arial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-360"/>
        </w:tabs>
        <w:ind w:left="0" w:firstLine="0"/>
      </w:pPr>
      <w:rPr>
        <w:rFonts w:ascii="Arial" w:hAnsi="Arial"/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  <w:rPr>
        <w:rFonts w:ascii="Arial" w:hAnsi="Arial"/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num" w:pos="360"/>
        </w:tabs>
        <w:ind w:left="0" w:firstLine="0"/>
      </w:pPr>
      <w:rPr>
        <w:rFonts w:ascii="Arial" w:hAnsi="Arial"/>
        <w:sz w:val="24"/>
        <w:szCs w:val="24"/>
      </w:rPr>
    </w:lvl>
  </w:abstractNum>
  <w:abstractNum w:abstractNumId="1" w15:restartNumberingAfterBreak="0">
    <w:nsid w:val="13764B69"/>
    <w:multiLevelType w:val="hybridMultilevel"/>
    <w:tmpl w:val="689EDFE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E3B4C84"/>
    <w:multiLevelType w:val="multilevel"/>
    <w:tmpl w:val="6E0418D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77205411"/>
    <w:multiLevelType w:val="multilevel"/>
    <w:tmpl w:val="8E92F118"/>
    <w:lvl w:ilvl="0">
      <w:start w:val="1"/>
      <w:numFmt w:val="none"/>
      <w:pStyle w:val="Nagwek1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3511"/>
    <w:rsid w:val="0048547B"/>
    <w:rsid w:val="007D78F4"/>
    <w:rsid w:val="00A12E50"/>
    <w:rsid w:val="00B31F47"/>
    <w:rsid w:val="00DB0748"/>
    <w:rsid w:val="00DD3511"/>
    <w:rsid w:val="00EC6E5B"/>
    <w:rsid w:val="00F61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073B85-1193-487E-A033-80A3F43AB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D351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A12E50"/>
    <w:pPr>
      <w:keepNext/>
      <w:numPr>
        <w:numId w:val="3"/>
      </w:numPr>
      <w:jc w:val="center"/>
      <w:outlineLvl w:val="0"/>
    </w:pPr>
    <w:rPr>
      <w:b/>
      <w:bCs/>
      <w:color w:val="00000A"/>
      <w:sz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Podtytu">
    <w:name w:val="Subtitle"/>
    <w:basedOn w:val="Normalny"/>
    <w:next w:val="Tekstpodstawowy"/>
    <w:link w:val="PodtytuZnak"/>
    <w:qFormat/>
    <w:rsid w:val="00DD3511"/>
    <w:pPr>
      <w:ind w:left="2832"/>
    </w:pPr>
    <w:rPr>
      <w:rFonts w:ascii="Arial" w:hAnsi="Arial"/>
      <w:b/>
      <w:sz w:val="24"/>
    </w:rPr>
  </w:style>
  <w:style w:type="character" w:customStyle="1" w:styleId="PodtytuZnak">
    <w:name w:val="Podtytuł Znak"/>
    <w:basedOn w:val="Domylnaczcionkaakapitu"/>
    <w:link w:val="Podtytu"/>
    <w:rsid w:val="00DD3511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DD3511"/>
    <w:pPr>
      <w:jc w:val="center"/>
    </w:pPr>
    <w:rPr>
      <w:rFonts w:ascii="Arial" w:hAnsi="Arial"/>
      <w:b/>
      <w:sz w:val="24"/>
    </w:rPr>
  </w:style>
  <w:style w:type="character" w:customStyle="1" w:styleId="TytuZnak">
    <w:name w:val="Tytuł Znak"/>
    <w:basedOn w:val="Domylnaczcionkaakapitu"/>
    <w:link w:val="Tytu"/>
    <w:rsid w:val="00DD3511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DD3511"/>
    <w:rPr>
      <w:rFonts w:ascii="Garamond" w:hAnsi="Garamond"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D3511"/>
    <w:rPr>
      <w:rFonts w:ascii="Garamond" w:eastAsia="Times New Roman" w:hAnsi="Garamond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DD3511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A12E50"/>
    <w:rPr>
      <w:rFonts w:ascii="Times New Roman" w:eastAsia="Times New Roman" w:hAnsi="Times New Roman" w:cs="Times New Roman"/>
      <w:b/>
      <w:bCs/>
      <w:color w:val="00000A"/>
      <w:sz w:val="28"/>
      <w:szCs w:val="20"/>
      <w:lang w:eastAsia="ar-SA"/>
    </w:rPr>
  </w:style>
  <w:style w:type="paragraph" w:styleId="NormalnyWeb">
    <w:name w:val="Normal (Web)"/>
    <w:basedOn w:val="Normalny"/>
    <w:uiPriority w:val="99"/>
    <w:unhideWhenUsed/>
    <w:rsid w:val="00A12E50"/>
    <w:pPr>
      <w:suppressAutoHyphens w:val="0"/>
      <w:spacing w:before="100" w:beforeAutospacing="1" w:after="142" w:line="276" w:lineRule="auto"/>
    </w:pPr>
    <w:rPr>
      <w:sz w:val="24"/>
      <w:szCs w:val="24"/>
    </w:rPr>
  </w:style>
  <w:style w:type="paragraph" w:styleId="Bezodstpw">
    <w:name w:val="No Spacing"/>
    <w:qFormat/>
    <w:rsid w:val="00A12E50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12E5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12E5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115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9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256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Skibińska</dc:creator>
  <cp:keywords/>
  <dc:description/>
  <cp:lastModifiedBy>Katarzyna Skibińska</cp:lastModifiedBy>
  <cp:revision>3</cp:revision>
  <cp:lastPrinted>2023-10-02T11:56:00Z</cp:lastPrinted>
  <dcterms:created xsi:type="dcterms:W3CDTF">2023-10-06T13:27:00Z</dcterms:created>
  <dcterms:modified xsi:type="dcterms:W3CDTF">2023-10-06T13:27:00Z</dcterms:modified>
</cp:coreProperties>
</file>