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9811E8" w14:textId="046713B3" w:rsidR="00BA54CB" w:rsidRDefault="00BA54CB" w:rsidP="00231BA2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caps/>
          <w:lang w:eastAsia="pl-PL"/>
        </w:rPr>
      </w:pPr>
      <w:r>
        <w:rPr>
          <w:rFonts w:ascii="Tahoma" w:eastAsia="Times New Roman" w:hAnsi="Tahoma" w:cs="Tahoma"/>
          <w:b/>
          <w:bCs/>
          <w:caps/>
          <w:lang w:eastAsia="pl-PL"/>
        </w:rPr>
        <w:t xml:space="preserve">                                                                                                                 </w:t>
      </w:r>
      <w:bookmarkStart w:id="0" w:name="_GoBack"/>
      <w:bookmarkEnd w:id="0"/>
      <w:r>
        <w:rPr>
          <w:rFonts w:ascii="Tahoma" w:eastAsia="Times New Roman" w:hAnsi="Tahoma" w:cs="Tahoma"/>
          <w:b/>
          <w:bCs/>
          <w:caps/>
          <w:lang w:eastAsia="pl-PL"/>
        </w:rPr>
        <w:t>projekt nr</w:t>
      </w:r>
    </w:p>
    <w:p w14:paraId="5D1CA30E" w14:textId="14F282FE" w:rsidR="00231BA2" w:rsidRPr="00C733F7" w:rsidRDefault="00231BA2" w:rsidP="00231BA2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caps/>
          <w:lang w:eastAsia="pl-PL"/>
        </w:rPr>
      </w:pPr>
      <w:r w:rsidRPr="00C733F7">
        <w:rPr>
          <w:rFonts w:ascii="Tahoma" w:eastAsia="Times New Roman" w:hAnsi="Tahoma" w:cs="Tahoma"/>
          <w:b/>
          <w:bCs/>
          <w:caps/>
          <w:lang w:eastAsia="pl-PL"/>
        </w:rPr>
        <w:t>Uchwała Nr ....................</w:t>
      </w:r>
      <w:r w:rsidRPr="00C733F7">
        <w:rPr>
          <w:rFonts w:ascii="Tahoma" w:eastAsia="Times New Roman" w:hAnsi="Tahoma" w:cs="Tahoma"/>
          <w:b/>
          <w:bCs/>
          <w:caps/>
          <w:lang w:eastAsia="pl-PL"/>
        </w:rPr>
        <w:br/>
        <w:t>Rady Miejskiej w Lubinie</w:t>
      </w:r>
    </w:p>
    <w:p w14:paraId="2EA83A30" w14:textId="77777777" w:rsidR="00231BA2" w:rsidRPr="00C733F7" w:rsidRDefault="00231BA2" w:rsidP="00231BA2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ahoma" w:eastAsia="Times New Roman" w:hAnsi="Tahoma" w:cs="Tahoma"/>
          <w:b/>
          <w:bCs/>
          <w:caps/>
          <w:lang w:eastAsia="pl-PL"/>
        </w:rPr>
      </w:pPr>
      <w:r w:rsidRPr="00C733F7">
        <w:rPr>
          <w:rFonts w:ascii="Tahoma" w:eastAsia="Times New Roman" w:hAnsi="Tahoma" w:cs="Tahoma"/>
          <w:lang w:eastAsia="pl-PL"/>
        </w:rPr>
        <w:t>z dnia .......... 2023 r.</w:t>
      </w:r>
    </w:p>
    <w:p w14:paraId="06CCFEB6" w14:textId="5E0C4D1C" w:rsidR="00231BA2" w:rsidRPr="00C733F7" w:rsidRDefault="00231BA2" w:rsidP="00231BA2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ahoma" w:eastAsia="Times New Roman" w:hAnsi="Tahoma" w:cs="Tahoma"/>
          <w:lang w:eastAsia="pl-PL"/>
        </w:rPr>
      </w:pPr>
      <w:r w:rsidRPr="00C733F7">
        <w:rPr>
          <w:rFonts w:ascii="Tahoma" w:eastAsia="Times New Roman" w:hAnsi="Tahoma" w:cs="Tahoma"/>
          <w:b/>
          <w:bCs/>
          <w:lang w:eastAsia="pl-PL"/>
        </w:rPr>
        <w:t xml:space="preserve">w sprawie udzielenia pomocy rzeczowej dla </w:t>
      </w:r>
      <w:r w:rsidR="00900718" w:rsidRPr="00C733F7">
        <w:rPr>
          <w:rFonts w:ascii="Tahoma" w:eastAsia="Times New Roman" w:hAnsi="Tahoma" w:cs="Tahoma"/>
          <w:b/>
          <w:bCs/>
          <w:lang w:eastAsia="pl-PL"/>
        </w:rPr>
        <w:t>Powiatu Lubińskiego</w:t>
      </w:r>
    </w:p>
    <w:p w14:paraId="6B7EFC72" w14:textId="1B4DBCFD" w:rsidR="00900718" w:rsidRDefault="00231BA2" w:rsidP="00C733F7">
      <w:pPr>
        <w:keepLines/>
        <w:autoSpaceDE w:val="0"/>
        <w:autoSpaceDN w:val="0"/>
        <w:adjustRightInd w:val="0"/>
        <w:spacing w:after="0" w:line="360" w:lineRule="auto"/>
        <w:ind w:firstLine="227"/>
        <w:jc w:val="both"/>
        <w:rPr>
          <w:rFonts w:ascii="Tahoma" w:eastAsia="Times New Roman" w:hAnsi="Tahoma" w:cs="Tahoma"/>
          <w:lang w:eastAsia="pl-PL"/>
        </w:rPr>
      </w:pPr>
      <w:r w:rsidRPr="00C733F7">
        <w:rPr>
          <w:rFonts w:ascii="Tahoma" w:eastAsia="Times New Roman" w:hAnsi="Tahoma" w:cs="Tahoma"/>
          <w:lang w:eastAsia="pl-PL"/>
        </w:rPr>
        <w:t>Na podstawie art. 18 ust. 2 pkt 15 w związku z art 10 ust. 2 ustawy z dnia 8 marca 1990</w:t>
      </w:r>
      <w:r w:rsidR="00C733F7">
        <w:rPr>
          <w:rFonts w:ascii="Tahoma" w:eastAsia="Times New Roman" w:hAnsi="Tahoma" w:cs="Tahoma"/>
          <w:lang w:eastAsia="pl-PL"/>
        </w:rPr>
        <w:br/>
      </w:r>
      <w:r w:rsidRPr="00C733F7">
        <w:rPr>
          <w:rFonts w:ascii="Tahoma" w:eastAsia="Times New Roman" w:hAnsi="Tahoma" w:cs="Tahoma"/>
          <w:lang w:eastAsia="pl-PL"/>
        </w:rPr>
        <w:t>o samorządzie gminnym (</w:t>
      </w:r>
      <w:proofErr w:type="spellStart"/>
      <w:r w:rsidRPr="00C733F7">
        <w:rPr>
          <w:rFonts w:ascii="Tahoma" w:eastAsia="Times New Roman" w:hAnsi="Tahoma" w:cs="Tahoma"/>
          <w:lang w:eastAsia="pl-PL"/>
        </w:rPr>
        <w:t>t.j</w:t>
      </w:r>
      <w:proofErr w:type="spellEnd"/>
      <w:r w:rsidRPr="00C733F7">
        <w:rPr>
          <w:rFonts w:ascii="Tahoma" w:eastAsia="Times New Roman" w:hAnsi="Tahoma" w:cs="Tahoma"/>
          <w:lang w:eastAsia="pl-PL"/>
        </w:rPr>
        <w:t xml:space="preserve">. Dz.U. z 2023r. z poz. 40 z </w:t>
      </w:r>
      <w:proofErr w:type="spellStart"/>
      <w:r w:rsidRPr="00C733F7">
        <w:rPr>
          <w:rFonts w:ascii="Tahoma" w:eastAsia="Times New Roman" w:hAnsi="Tahoma" w:cs="Tahoma"/>
          <w:lang w:eastAsia="pl-PL"/>
        </w:rPr>
        <w:t>późn</w:t>
      </w:r>
      <w:proofErr w:type="spellEnd"/>
      <w:r w:rsidRPr="00C733F7">
        <w:rPr>
          <w:rFonts w:ascii="Tahoma" w:eastAsia="Times New Roman" w:hAnsi="Tahoma" w:cs="Tahoma"/>
          <w:lang w:eastAsia="pl-PL"/>
        </w:rPr>
        <w:t>. zm.) oraz art. 216 ust. 2 pkt 5 i ust. 3 oraz art. 220</w:t>
      </w:r>
      <w:r w:rsidR="00C733F7">
        <w:rPr>
          <w:rFonts w:ascii="Tahoma" w:eastAsia="Times New Roman" w:hAnsi="Tahoma" w:cs="Tahoma"/>
          <w:lang w:eastAsia="pl-PL"/>
        </w:rPr>
        <w:t xml:space="preserve"> </w:t>
      </w:r>
      <w:r w:rsidRPr="00C733F7">
        <w:rPr>
          <w:rFonts w:ascii="Tahoma" w:eastAsia="Times New Roman" w:hAnsi="Tahoma" w:cs="Tahoma"/>
          <w:lang w:eastAsia="pl-PL"/>
        </w:rPr>
        <w:t>ust. 1 ustawy</w:t>
      </w:r>
      <w:r w:rsidR="00900718" w:rsidRPr="00C733F7">
        <w:rPr>
          <w:rFonts w:ascii="Tahoma" w:eastAsia="Times New Roman" w:hAnsi="Tahoma" w:cs="Tahoma"/>
          <w:lang w:eastAsia="pl-PL"/>
        </w:rPr>
        <w:t xml:space="preserve"> </w:t>
      </w:r>
      <w:r w:rsidRPr="00C733F7">
        <w:rPr>
          <w:rFonts w:ascii="Tahoma" w:eastAsia="Times New Roman" w:hAnsi="Tahoma" w:cs="Tahoma"/>
          <w:lang w:eastAsia="pl-PL"/>
        </w:rPr>
        <w:t xml:space="preserve">z dnia 27 sierpnia 2009r. o finansach publicznych ( Dz.U. z 2023r. poz. 1270 z </w:t>
      </w:r>
      <w:proofErr w:type="spellStart"/>
      <w:r w:rsidRPr="00C733F7">
        <w:rPr>
          <w:rFonts w:ascii="Tahoma" w:eastAsia="Times New Roman" w:hAnsi="Tahoma" w:cs="Tahoma"/>
          <w:lang w:eastAsia="pl-PL"/>
        </w:rPr>
        <w:t>późn</w:t>
      </w:r>
      <w:proofErr w:type="spellEnd"/>
      <w:r w:rsidRPr="00C733F7">
        <w:rPr>
          <w:rFonts w:ascii="Tahoma" w:eastAsia="Times New Roman" w:hAnsi="Tahoma" w:cs="Tahoma"/>
          <w:lang w:eastAsia="pl-PL"/>
        </w:rPr>
        <w:t>. zm.), Rada Miejska w Lubinie uchwala co następuje:</w:t>
      </w:r>
    </w:p>
    <w:p w14:paraId="21654CFC" w14:textId="77777777" w:rsidR="00C733F7" w:rsidRPr="00C733F7" w:rsidRDefault="00C733F7" w:rsidP="00C733F7">
      <w:pPr>
        <w:keepLines/>
        <w:autoSpaceDE w:val="0"/>
        <w:autoSpaceDN w:val="0"/>
        <w:adjustRightInd w:val="0"/>
        <w:spacing w:after="0" w:line="360" w:lineRule="auto"/>
        <w:ind w:firstLine="227"/>
        <w:jc w:val="both"/>
        <w:rPr>
          <w:rFonts w:ascii="Tahoma" w:eastAsia="Times New Roman" w:hAnsi="Tahoma" w:cs="Tahoma"/>
          <w:lang w:eastAsia="pl-PL"/>
        </w:rPr>
      </w:pPr>
    </w:p>
    <w:p w14:paraId="6AF37342" w14:textId="56A3B7BE" w:rsidR="00231BA2" w:rsidRDefault="00231BA2" w:rsidP="00C733F7">
      <w:pPr>
        <w:keepLines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C733F7">
        <w:rPr>
          <w:rFonts w:ascii="Tahoma" w:eastAsia="Times New Roman" w:hAnsi="Tahoma" w:cs="Tahoma"/>
          <w:b/>
          <w:bCs/>
          <w:lang w:eastAsia="pl-PL"/>
        </w:rPr>
        <w:t>§1.</w:t>
      </w:r>
      <w:r w:rsidR="00900718" w:rsidRPr="00C733F7">
        <w:rPr>
          <w:rFonts w:ascii="Tahoma" w:eastAsia="Times New Roman" w:hAnsi="Tahoma" w:cs="Tahoma"/>
          <w:lang w:eastAsia="pl-PL"/>
        </w:rPr>
        <w:t xml:space="preserve"> </w:t>
      </w:r>
      <w:r w:rsidRPr="00C733F7">
        <w:rPr>
          <w:rFonts w:ascii="Tahoma" w:eastAsia="Times New Roman" w:hAnsi="Tahoma" w:cs="Tahoma"/>
          <w:lang w:eastAsia="pl-PL"/>
        </w:rPr>
        <w:t xml:space="preserve">Udziela się </w:t>
      </w:r>
      <w:r w:rsidR="00900718" w:rsidRPr="00C733F7">
        <w:rPr>
          <w:rFonts w:ascii="Tahoma" w:eastAsia="Times New Roman" w:hAnsi="Tahoma" w:cs="Tahoma"/>
          <w:lang w:eastAsia="pl-PL"/>
        </w:rPr>
        <w:t>Powiatowi Lubińskiemu</w:t>
      </w:r>
      <w:r w:rsidRPr="00C733F7">
        <w:rPr>
          <w:rFonts w:ascii="Tahoma" w:eastAsia="Times New Roman" w:hAnsi="Tahoma" w:cs="Tahoma"/>
          <w:lang w:eastAsia="pl-PL"/>
        </w:rPr>
        <w:t xml:space="preserve"> pomocy rzeczowej</w:t>
      </w:r>
      <w:r w:rsidR="00900718" w:rsidRPr="00C733F7">
        <w:rPr>
          <w:rFonts w:ascii="Tahoma" w:eastAsia="Times New Roman" w:hAnsi="Tahoma" w:cs="Tahoma"/>
          <w:lang w:eastAsia="pl-PL"/>
        </w:rPr>
        <w:t xml:space="preserve"> w postaci dokumentacji projektowej</w:t>
      </w:r>
      <w:r w:rsidRPr="00C733F7">
        <w:rPr>
          <w:rFonts w:ascii="Tahoma" w:eastAsia="Times New Roman" w:hAnsi="Tahoma" w:cs="Tahoma"/>
          <w:lang w:eastAsia="pl-PL"/>
        </w:rPr>
        <w:t>, przeznaczonej na realizację zadania</w:t>
      </w:r>
      <w:r w:rsidR="00900718" w:rsidRPr="00C733F7">
        <w:rPr>
          <w:rFonts w:ascii="Tahoma" w:eastAsia="Times New Roman" w:hAnsi="Tahoma" w:cs="Tahoma"/>
          <w:lang w:eastAsia="pl-PL"/>
        </w:rPr>
        <w:t xml:space="preserve"> </w:t>
      </w:r>
      <w:r w:rsidRPr="00C733F7">
        <w:rPr>
          <w:rFonts w:ascii="Tahoma" w:eastAsia="Times New Roman" w:hAnsi="Tahoma" w:cs="Tahoma"/>
          <w:lang w:eastAsia="pl-PL"/>
        </w:rPr>
        <w:t>pn</w:t>
      </w:r>
      <w:r w:rsidR="00900718" w:rsidRPr="00C733F7">
        <w:rPr>
          <w:rFonts w:ascii="Tahoma" w:eastAsia="Times New Roman" w:hAnsi="Tahoma" w:cs="Tahoma"/>
          <w:lang w:eastAsia="pl-PL"/>
        </w:rPr>
        <w:t>.</w:t>
      </w:r>
      <w:r w:rsidR="00C733F7">
        <w:rPr>
          <w:rFonts w:ascii="Tahoma" w:eastAsia="Times New Roman" w:hAnsi="Tahoma" w:cs="Tahoma"/>
          <w:lang w:eastAsia="pl-PL"/>
        </w:rPr>
        <w:t xml:space="preserve"> </w:t>
      </w:r>
      <w:r w:rsidRPr="00C733F7">
        <w:rPr>
          <w:rFonts w:ascii="Tahoma" w:eastAsia="Times New Roman" w:hAnsi="Tahoma" w:cs="Tahoma"/>
          <w:lang w:eastAsia="pl-PL"/>
        </w:rPr>
        <w:t>:"</w:t>
      </w:r>
      <w:r w:rsidR="00900718" w:rsidRPr="00C733F7">
        <w:rPr>
          <w:rFonts w:ascii="Tahoma" w:eastAsia="Times New Roman" w:hAnsi="Tahoma" w:cs="Tahoma"/>
          <w:lang w:eastAsia="pl-PL"/>
        </w:rPr>
        <w:t>Budowa ścieżki rowerowej wraz z oświetleniem</w:t>
      </w:r>
      <w:r w:rsidR="00C733F7">
        <w:rPr>
          <w:rFonts w:ascii="Tahoma" w:eastAsia="Times New Roman" w:hAnsi="Tahoma" w:cs="Tahoma"/>
          <w:lang w:eastAsia="pl-PL"/>
        </w:rPr>
        <w:br/>
      </w:r>
      <w:r w:rsidR="00900718" w:rsidRPr="00C733F7">
        <w:rPr>
          <w:rFonts w:ascii="Tahoma" w:eastAsia="Times New Roman" w:hAnsi="Tahoma" w:cs="Tahoma"/>
          <w:lang w:eastAsia="pl-PL"/>
        </w:rPr>
        <w:t>i odwodnieniem przy ul. Konstytucji 3 Maja w Lubinie</w:t>
      </w:r>
      <w:r w:rsidRPr="00C733F7">
        <w:rPr>
          <w:rFonts w:ascii="Tahoma" w:eastAsia="Times New Roman" w:hAnsi="Tahoma" w:cs="Tahoma"/>
          <w:lang w:eastAsia="pl-PL"/>
        </w:rPr>
        <w:t>".</w:t>
      </w:r>
    </w:p>
    <w:p w14:paraId="2FE83C65" w14:textId="77777777" w:rsidR="00C733F7" w:rsidRPr="00C733F7" w:rsidRDefault="00C733F7" w:rsidP="00C733F7">
      <w:pPr>
        <w:keepLines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</w:p>
    <w:p w14:paraId="7F4EB311" w14:textId="77777777" w:rsidR="00900718" w:rsidRPr="00C733F7" w:rsidRDefault="00231BA2" w:rsidP="00C733F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C733F7">
        <w:rPr>
          <w:rFonts w:ascii="Tahoma" w:eastAsia="Times New Roman" w:hAnsi="Tahoma" w:cs="Tahoma"/>
          <w:b/>
          <w:bCs/>
          <w:lang w:eastAsia="pl-PL"/>
        </w:rPr>
        <w:t>§2.</w:t>
      </w:r>
      <w:r w:rsidRPr="00C733F7">
        <w:rPr>
          <w:rFonts w:ascii="Tahoma" w:eastAsia="Times New Roman" w:hAnsi="Tahoma" w:cs="Tahoma"/>
          <w:lang w:eastAsia="pl-PL"/>
        </w:rPr>
        <w:t xml:space="preserve"> </w:t>
      </w:r>
      <w:r w:rsidR="00900718" w:rsidRPr="00C733F7">
        <w:rPr>
          <w:rFonts w:ascii="Tahoma" w:eastAsia="Times New Roman" w:hAnsi="Tahoma" w:cs="Tahoma"/>
          <w:lang w:eastAsia="pl-PL"/>
        </w:rPr>
        <w:t xml:space="preserve"> Pomoc rzeczowa, o której mowa w §1 zostanie udzielona w 2024r. </w:t>
      </w:r>
    </w:p>
    <w:p w14:paraId="3EAA8580" w14:textId="77777777" w:rsidR="00900718" w:rsidRPr="00C733F7" w:rsidRDefault="00900718" w:rsidP="00C733F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</w:p>
    <w:p w14:paraId="75FC9A90" w14:textId="3F14D036" w:rsidR="00231BA2" w:rsidRPr="00C733F7" w:rsidRDefault="00231BA2" w:rsidP="00C733F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C733F7">
        <w:rPr>
          <w:rFonts w:ascii="Tahoma" w:eastAsia="Times New Roman" w:hAnsi="Tahoma" w:cs="Tahoma"/>
          <w:b/>
          <w:bCs/>
          <w:lang w:eastAsia="pl-PL"/>
        </w:rPr>
        <w:t>§3.</w:t>
      </w:r>
      <w:r w:rsidRPr="00C733F7">
        <w:rPr>
          <w:rFonts w:ascii="Tahoma" w:eastAsia="Times New Roman" w:hAnsi="Tahoma" w:cs="Tahoma"/>
          <w:lang w:eastAsia="pl-PL"/>
        </w:rPr>
        <w:t xml:space="preserve"> </w:t>
      </w:r>
      <w:r w:rsidR="00900718" w:rsidRPr="00C733F7">
        <w:rPr>
          <w:rFonts w:ascii="Tahoma" w:eastAsia="Times New Roman" w:hAnsi="Tahoma" w:cs="Tahoma"/>
          <w:lang w:eastAsia="pl-PL"/>
        </w:rPr>
        <w:t>Dokumentacja projektowa stanowiąca przedmiot pomocy została sfinansowana ze środków finansowych Gminy Miejskiej Lubin</w:t>
      </w:r>
      <w:r w:rsidR="00CD2D8C" w:rsidRPr="00C733F7">
        <w:rPr>
          <w:rFonts w:ascii="Tahoma" w:eastAsia="Times New Roman" w:hAnsi="Tahoma" w:cs="Tahoma"/>
          <w:lang w:eastAsia="pl-PL"/>
        </w:rPr>
        <w:t xml:space="preserve"> w roku 2019, w dziale 926, rozdziale 92601, paragrafie 6050 na kwotę 43.050,00zł (słownie: czterdzieści trzy tysiące pięćdziesiąt złotych 00/100 groszy)</w:t>
      </w:r>
      <w:r w:rsidR="00C733F7">
        <w:rPr>
          <w:rFonts w:ascii="Tahoma" w:eastAsia="Times New Roman" w:hAnsi="Tahoma" w:cs="Tahoma"/>
          <w:lang w:eastAsia="pl-PL"/>
        </w:rPr>
        <w:br/>
      </w:r>
      <w:r w:rsidR="00CD2D8C" w:rsidRPr="00C733F7">
        <w:rPr>
          <w:rFonts w:ascii="Tahoma" w:eastAsia="Times New Roman" w:hAnsi="Tahoma" w:cs="Tahoma"/>
          <w:lang w:eastAsia="pl-PL"/>
        </w:rPr>
        <w:t>oraz w roku 2020,</w:t>
      </w:r>
      <w:r w:rsidR="00C733F7">
        <w:rPr>
          <w:rFonts w:ascii="Tahoma" w:eastAsia="Times New Roman" w:hAnsi="Tahoma" w:cs="Tahoma"/>
          <w:lang w:eastAsia="pl-PL"/>
        </w:rPr>
        <w:t xml:space="preserve"> </w:t>
      </w:r>
      <w:r w:rsidR="00CD2D8C" w:rsidRPr="00C733F7">
        <w:rPr>
          <w:rFonts w:ascii="Tahoma" w:eastAsia="Times New Roman" w:hAnsi="Tahoma" w:cs="Tahoma"/>
          <w:lang w:eastAsia="pl-PL"/>
        </w:rPr>
        <w:t>w dziale 926, rozdziale 92601, paragrafie 6050 na kwotę 20.295,00zł (słownie: dwadzieścia tysięcy dwieście dziewięćdziesiąt pięć złotych 00/100 groszy).</w:t>
      </w:r>
    </w:p>
    <w:p w14:paraId="76C27401" w14:textId="77777777" w:rsidR="00231BA2" w:rsidRPr="00C733F7" w:rsidRDefault="00231BA2" w:rsidP="00C733F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</w:p>
    <w:p w14:paraId="17FCBBFB" w14:textId="19375034" w:rsidR="00CD2D8C" w:rsidRDefault="00231BA2" w:rsidP="00C733F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C733F7">
        <w:rPr>
          <w:rFonts w:ascii="Tahoma" w:eastAsia="Times New Roman" w:hAnsi="Tahoma" w:cs="Tahoma"/>
          <w:b/>
          <w:bCs/>
          <w:lang w:eastAsia="pl-PL"/>
        </w:rPr>
        <w:t>§4.</w:t>
      </w:r>
      <w:r w:rsidRPr="00C733F7">
        <w:rPr>
          <w:rFonts w:ascii="Tahoma" w:eastAsia="Times New Roman" w:hAnsi="Tahoma" w:cs="Tahoma"/>
          <w:lang w:eastAsia="pl-PL"/>
        </w:rPr>
        <w:t xml:space="preserve"> </w:t>
      </w:r>
      <w:r w:rsidR="00CD2D8C" w:rsidRPr="00C733F7">
        <w:rPr>
          <w:rFonts w:ascii="Tahoma" w:eastAsia="Times New Roman" w:hAnsi="Tahoma" w:cs="Tahoma"/>
          <w:lang w:eastAsia="pl-PL"/>
        </w:rPr>
        <w:t>Szczegółowe warunki udzielania pomocy rzeczowej oraz przeznaczenie i zasady rozliczania środków określone zostaną w umowie zawartej pomiędzy Powiatem Lubińskim, a Gminą Miejską Lubin.</w:t>
      </w:r>
    </w:p>
    <w:p w14:paraId="71093E91" w14:textId="77777777" w:rsidR="00C733F7" w:rsidRPr="00C733F7" w:rsidRDefault="00C733F7" w:rsidP="00C733F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</w:p>
    <w:p w14:paraId="1CE94792" w14:textId="5139C13D" w:rsidR="00231BA2" w:rsidRPr="00C733F7" w:rsidRDefault="00CD2D8C" w:rsidP="00C733F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C733F7">
        <w:rPr>
          <w:rFonts w:ascii="Tahoma" w:eastAsia="Times New Roman" w:hAnsi="Tahoma" w:cs="Tahoma"/>
          <w:b/>
          <w:bCs/>
          <w:lang w:eastAsia="pl-PL"/>
        </w:rPr>
        <w:t>§5.</w:t>
      </w:r>
      <w:r w:rsidRPr="00C733F7">
        <w:rPr>
          <w:rFonts w:ascii="Tahoma" w:eastAsia="Times New Roman" w:hAnsi="Tahoma" w:cs="Tahoma"/>
          <w:lang w:eastAsia="pl-PL"/>
        </w:rPr>
        <w:t xml:space="preserve"> </w:t>
      </w:r>
      <w:r w:rsidR="00231BA2" w:rsidRPr="00C733F7">
        <w:rPr>
          <w:rFonts w:ascii="Tahoma" w:eastAsia="Times New Roman" w:hAnsi="Tahoma" w:cs="Tahoma"/>
          <w:lang w:eastAsia="pl-PL"/>
        </w:rPr>
        <w:t>Wykonanie uchwały powierza się Prezydentowi Miasta Lubina.</w:t>
      </w:r>
    </w:p>
    <w:p w14:paraId="3C6B7399" w14:textId="77777777" w:rsidR="00231BA2" w:rsidRPr="00C733F7" w:rsidRDefault="00231BA2" w:rsidP="00C733F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</w:p>
    <w:p w14:paraId="013E79F8" w14:textId="2003901F" w:rsidR="00231BA2" w:rsidRPr="00C733F7" w:rsidRDefault="00231BA2" w:rsidP="00C733F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r w:rsidRPr="00C733F7">
        <w:rPr>
          <w:rFonts w:ascii="Tahoma" w:eastAsia="Times New Roman" w:hAnsi="Tahoma" w:cs="Tahoma"/>
          <w:b/>
          <w:bCs/>
          <w:lang w:eastAsia="pl-PL"/>
        </w:rPr>
        <w:t>§</w:t>
      </w:r>
      <w:r w:rsidR="00CD2D8C" w:rsidRPr="00C733F7">
        <w:rPr>
          <w:rFonts w:ascii="Tahoma" w:eastAsia="Times New Roman" w:hAnsi="Tahoma" w:cs="Tahoma"/>
          <w:b/>
          <w:bCs/>
          <w:lang w:eastAsia="pl-PL"/>
        </w:rPr>
        <w:t>6</w:t>
      </w:r>
      <w:r w:rsidRPr="00C733F7">
        <w:rPr>
          <w:rFonts w:ascii="Tahoma" w:eastAsia="Times New Roman" w:hAnsi="Tahoma" w:cs="Tahoma"/>
          <w:b/>
          <w:bCs/>
          <w:lang w:eastAsia="pl-PL"/>
        </w:rPr>
        <w:t>.</w:t>
      </w:r>
      <w:r w:rsidRPr="00C733F7">
        <w:rPr>
          <w:rFonts w:ascii="Tahoma" w:eastAsia="Times New Roman" w:hAnsi="Tahoma" w:cs="Tahoma"/>
          <w:lang w:eastAsia="pl-PL"/>
        </w:rPr>
        <w:t xml:space="preserve"> Uchwała wchodzi w życie z dniem 01.01.2024r.</w:t>
      </w:r>
    </w:p>
    <w:p w14:paraId="54D9DA36" w14:textId="77777777" w:rsidR="003E6B87" w:rsidRPr="00C733F7" w:rsidRDefault="003E6B87">
      <w:pPr>
        <w:rPr>
          <w:rFonts w:ascii="Tahoma" w:hAnsi="Tahoma" w:cs="Tahoma"/>
        </w:rPr>
      </w:pPr>
    </w:p>
    <w:p w14:paraId="45DDC7BE" w14:textId="77777777" w:rsidR="00900718" w:rsidRPr="00C733F7" w:rsidRDefault="00900718">
      <w:pPr>
        <w:rPr>
          <w:rFonts w:ascii="Tahoma" w:hAnsi="Tahoma" w:cs="Tahoma"/>
        </w:rPr>
      </w:pPr>
    </w:p>
    <w:p w14:paraId="44952F85" w14:textId="77777777" w:rsidR="00231BA2" w:rsidRPr="00C733F7" w:rsidRDefault="00231BA2">
      <w:pPr>
        <w:rPr>
          <w:rFonts w:ascii="Tahoma" w:hAnsi="Tahoma" w:cs="Tahoma"/>
        </w:rPr>
      </w:pPr>
    </w:p>
    <w:p w14:paraId="2A4CE7D2" w14:textId="77777777" w:rsidR="00231BA2" w:rsidRPr="00C733F7" w:rsidRDefault="00231BA2">
      <w:pPr>
        <w:rPr>
          <w:rFonts w:ascii="Tahoma" w:hAnsi="Tahoma" w:cs="Tahoma"/>
        </w:rPr>
      </w:pPr>
    </w:p>
    <w:p w14:paraId="233FC6A0" w14:textId="77777777" w:rsidR="00231BA2" w:rsidRPr="00C733F7" w:rsidRDefault="00231BA2" w:rsidP="00231BA2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Times New Roman" w:hAnsi="Tahoma" w:cs="Tahoma"/>
          <w:b/>
          <w:bCs/>
          <w:caps/>
          <w:color w:val="000000"/>
          <w:shd w:val="clear" w:color="auto" w:fill="FFFFFF"/>
          <w:lang w:eastAsia="pl-PL"/>
        </w:rPr>
      </w:pPr>
      <w:r w:rsidRPr="00C733F7">
        <w:rPr>
          <w:rFonts w:ascii="Tahoma" w:eastAsia="Times New Roman" w:hAnsi="Tahoma" w:cs="Tahoma"/>
          <w:b/>
          <w:bCs/>
          <w:caps/>
          <w:color w:val="000000"/>
          <w:shd w:val="clear" w:color="auto" w:fill="FFFFFF"/>
          <w:lang w:eastAsia="pl-PL"/>
        </w:rPr>
        <w:t>uzasadnienie</w:t>
      </w:r>
    </w:p>
    <w:p w14:paraId="6FFFAF39" w14:textId="61CCD727" w:rsidR="00D52C04" w:rsidRPr="00C733F7" w:rsidRDefault="00231BA2" w:rsidP="00231BA2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C733F7">
        <w:rPr>
          <w:rFonts w:ascii="Tahoma" w:eastAsia="Times New Roman" w:hAnsi="Tahoma" w:cs="Tahoma"/>
          <w:color w:val="000000"/>
          <w:shd w:val="clear" w:color="auto" w:fill="FFFFFF"/>
          <w:lang w:eastAsia="pl-PL"/>
        </w:rPr>
        <w:t>Niniejsza uchwała dotyczy wyrażenia zgody na prze</w:t>
      </w:r>
      <w:r w:rsidR="00D52C04" w:rsidRPr="00C733F7">
        <w:rPr>
          <w:rFonts w:ascii="Tahoma" w:eastAsia="Times New Roman" w:hAnsi="Tahoma" w:cs="Tahoma"/>
          <w:color w:val="000000"/>
          <w:shd w:val="clear" w:color="auto" w:fill="FFFFFF"/>
          <w:lang w:eastAsia="pl-PL"/>
        </w:rPr>
        <w:t>kazanie</w:t>
      </w:r>
      <w:r w:rsidRPr="00C733F7">
        <w:rPr>
          <w:rFonts w:ascii="Tahoma" w:eastAsia="Times New Roman" w:hAnsi="Tahoma" w:cs="Tahoma"/>
          <w:color w:val="000000"/>
          <w:shd w:val="clear" w:color="auto" w:fill="FFFFFF"/>
          <w:lang w:eastAsia="pl-PL"/>
        </w:rPr>
        <w:t xml:space="preserve"> przez Gminę Miejską Lubin </w:t>
      </w:r>
      <w:r w:rsidR="00D52C04" w:rsidRPr="00C733F7">
        <w:rPr>
          <w:rFonts w:ascii="Tahoma" w:eastAsia="Times New Roman" w:hAnsi="Tahoma" w:cs="Tahoma"/>
          <w:color w:val="000000"/>
          <w:shd w:val="clear" w:color="auto" w:fill="FFFFFF"/>
          <w:lang w:eastAsia="pl-PL"/>
        </w:rPr>
        <w:t xml:space="preserve">dokumentacji projektowej dla możliwości realizacji </w:t>
      </w:r>
      <w:r w:rsidRPr="00C733F7">
        <w:rPr>
          <w:rFonts w:ascii="Tahoma" w:eastAsia="Times New Roman" w:hAnsi="Tahoma" w:cs="Tahoma"/>
          <w:color w:val="000000"/>
          <w:shd w:val="clear" w:color="auto" w:fill="FFFFFF"/>
          <w:lang w:eastAsia="pl-PL"/>
        </w:rPr>
        <w:t>zadania</w:t>
      </w:r>
      <w:r w:rsidR="00D52C04" w:rsidRPr="00C733F7">
        <w:rPr>
          <w:rFonts w:ascii="Tahoma" w:eastAsia="Times New Roman" w:hAnsi="Tahoma" w:cs="Tahoma"/>
          <w:color w:val="000000"/>
          <w:shd w:val="clear" w:color="auto" w:fill="FFFFFF"/>
          <w:lang w:eastAsia="pl-PL"/>
        </w:rPr>
        <w:t xml:space="preserve"> budowy ścieżki rowerowej</w:t>
      </w:r>
      <w:r w:rsidR="00C733F7">
        <w:rPr>
          <w:rFonts w:ascii="Tahoma" w:eastAsia="Times New Roman" w:hAnsi="Tahoma" w:cs="Tahoma"/>
          <w:color w:val="000000"/>
          <w:shd w:val="clear" w:color="auto" w:fill="FFFFFF"/>
          <w:lang w:eastAsia="pl-PL"/>
        </w:rPr>
        <w:br/>
      </w:r>
      <w:r w:rsidR="00D52C04" w:rsidRPr="00C733F7">
        <w:rPr>
          <w:rFonts w:ascii="Tahoma" w:eastAsia="Times New Roman" w:hAnsi="Tahoma" w:cs="Tahoma"/>
          <w:color w:val="000000"/>
          <w:shd w:val="clear" w:color="auto" w:fill="FFFFFF"/>
          <w:lang w:eastAsia="pl-PL"/>
        </w:rPr>
        <w:t>wraz</w:t>
      </w:r>
      <w:r w:rsidR="00C733F7">
        <w:rPr>
          <w:rFonts w:ascii="Tahoma" w:eastAsia="Times New Roman" w:hAnsi="Tahoma" w:cs="Tahoma"/>
          <w:color w:val="000000"/>
          <w:shd w:val="clear" w:color="auto" w:fill="FFFFFF"/>
          <w:lang w:eastAsia="pl-PL"/>
        </w:rPr>
        <w:t xml:space="preserve"> </w:t>
      </w:r>
      <w:r w:rsidR="00D52C04" w:rsidRPr="00C733F7">
        <w:rPr>
          <w:rFonts w:ascii="Tahoma" w:eastAsia="Times New Roman" w:hAnsi="Tahoma" w:cs="Tahoma"/>
          <w:color w:val="000000"/>
          <w:shd w:val="clear" w:color="auto" w:fill="FFFFFF"/>
          <w:lang w:eastAsia="pl-PL"/>
        </w:rPr>
        <w:t>z oświetleniem</w:t>
      </w:r>
      <w:r w:rsidR="00C733F7">
        <w:rPr>
          <w:rFonts w:ascii="Tahoma" w:eastAsia="Times New Roman" w:hAnsi="Tahoma" w:cs="Tahoma"/>
          <w:color w:val="000000"/>
          <w:shd w:val="clear" w:color="auto" w:fill="FFFFFF"/>
          <w:lang w:eastAsia="pl-PL"/>
        </w:rPr>
        <w:t xml:space="preserve"> </w:t>
      </w:r>
      <w:r w:rsidR="00D52C04" w:rsidRPr="00C733F7">
        <w:rPr>
          <w:rFonts w:ascii="Tahoma" w:eastAsia="Times New Roman" w:hAnsi="Tahoma" w:cs="Tahoma"/>
          <w:color w:val="000000"/>
          <w:shd w:val="clear" w:color="auto" w:fill="FFFFFF"/>
          <w:lang w:eastAsia="pl-PL"/>
        </w:rPr>
        <w:t xml:space="preserve">i odwodnieniem na terenach przy ulicy Konstytucji 3 Maja w Lubinie. Zgodnie z art 216 ust. 2 pkt. 5 ustawy z dnia </w:t>
      </w:r>
      <w:r w:rsidR="00D52C04" w:rsidRPr="00C733F7">
        <w:rPr>
          <w:rFonts w:ascii="Tahoma" w:eastAsia="Times New Roman" w:hAnsi="Tahoma" w:cs="Tahoma"/>
          <w:lang w:eastAsia="pl-PL"/>
        </w:rPr>
        <w:t>27 sierpnia 2009r. o finansach publicznych wydatki budżetów jednostek samorządu terytorialnego</w:t>
      </w:r>
      <w:r w:rsidR="00C733F7">
        <w:rPr>
          <w:rFonts w:ascii="Tahoma" w:eastAsia="Times New Roman" w:hAnsi="Tahoma" w:cs="Tahoma"/>
          <w:lang w:eastAsia="pl-PL"/>
        </w:rPr>
        <w:t xml:space="preserve"> </w:t>
      </w:r>
      <w:r w:rsidR="00D52C04" w:rsidRPr="00C733F7">
        <w:rPr>
          <w:rFonts w:ascii="Tahoma" w:eastAsia="Times New Roman" w:hAnsi="Tahoma" w:cs="Tahoma"/>
          <w:lang w:eastAsia="pl-PL"/>
        </w:rPr>
        <w:t>są przeznaczone na realizację zadań określonych</w:t>
      </w:r>
      <w:r w:rsidR="00C733F7">
        <w:rPr>
          <w:rFonts w:ascii="Tahoma" w:eastAsia="Times New Roman" w:hAnsi="Tahoma" w:cs="Tahoma"/>
          <w:lang w:eastAsia="pl-PL"/>
        </w:rPr>
        <w:br/>
      </w:r>
      <w:r w:rsidR="00D52C04" w:rsidRPr="00C733F7">
        <w:rPr>
          <w:rFonts w:ascii="Tahoma" w:eastAsia="Times New Roman" w:hAnsi="Tahoma" w:cs="Tahoma"/>
          <w:lang w:eastAsia="pl-PL"/>
        </w:rPr>
        <w:t xml:space="preserve">w odrębnych przepisach, w szczególności na pomoc rzeczową lub finansową dla innych jednostek samorządu terytorialnego, określoną przez organ stanowiący jednostki samorządu terytorialnego odrębna uchwałą. Na podstawie art. 220 ww. ustawy z budżetu jednostki samorządu terytorialnego może być udzielona pomoc finansowa innym jednostkom samorządu </w:t>
      </w:r>
      <w:r w:rsidR="00207208" w:rsidRPr="00C733F7">
        <w:rPr>
          <w:rFonts w:ascii="Tahoma" w:eastAsia="Times New Roman" w:hAnsi="Tahoma" w:cs="Tahoma"/>
          <w:lang w:eastAsia="pl-PL"/>
        </w:rPr>
        <w:t xml:space="preserve">terytorialnego w formie dotacji celowej lub pomoc rzeczowa. Wola budowy ścieżki rowerowej,  </w:t>
      </w:r>
      <w:r w:rsidR="00124834" w:rsidRPr="00C733F7">
        <w:rPr>
          <w:rFonts w:ascii="Tahoma" w:eastAsia="Times New Roman" w:hAnsi="Tahoma" w:cs="Tahoma"/>
          <w:lang w:eastAsia="pl-PL"/>
        </w:rPr>
        <w:t xml:space="preserve">zwiększającej </w:t>
      </w:r>
      <w:r w:rsidR="00207208" w:rsidRPr="00C733F7">
        <w:rPr>
          <w:rFonts w:ascii="Tahoma" w:eastAsia="Times New Roman" w:hAnsi="Tahoma" w:cs="Tahoma"/>
          <w:lang w:eastAsia="pl-PL"/>
        </w:rPr>
        <w:t>ofert</w:t>
      </w:r>
      <w:r w:rsidR="00124834" w:rsidRPr="00C733F7">
        <w:rPr>
          <w:rFonts w:ascii="Tahoma" w:eastAsia="Times New Roman" w:hAnsi="Tahoma" w:cs="Tahoma"/>
          <w:lang w:eastAsia="pl-PL"/>
        </w:rPr>
        <w:t>ę</w:t>
      </w:r>
      <w:r w:rsidR="00207208" w:rsidRPr="00C733F7">
        <w:rPr>
          <w:rFonts w:ascii="Tahoma" w:eastAsia="Times New Roman" w:hAnsi="Tahoma" w:cs="Tahoma"/>
          <w:lang w:eastAsia="pl-PL"/>
        </w:rPr>
        <w:t xml:space="preserve"> obiektów sportowych na ter</w:t>
      </w:r>
      <w:r w:rsidR="00C733F7">
        <w:rPr>
          <w:rFonts w:ascii="Tahoma" w:eastAsia="Times New Roman" w:hAnsi="Tahoma" w:cs="Tahoma"/>
          <w:lang w:eastAsia="pl-PL"/>
        </w:rPr>
        <w:t>e</w:t>
      </w:r>
      <w:r w:rsidR="00207208" w:rsidRPr="00C733F7">
        <w:rPr>
          <w:rFonts w:ascii="Tahoma" w:eastAsia="Times New Roman" w:hAnsi="Tahoma" w:cs="Tahoma"/>
          <w:lang w:eastAsia="pl-PL"/>
        </w:rPr>
        <w:t>nie Gminy Miejskiej Lubin</w:t>
      </w:r>
      <w:r w:rsidR="00124834" w:rsidRPr="00C733F7">
        <w:rPr>
          <w:rFonts w:ascii="Tahoma" w:eastAsia="Times New Roman" w:hAnsi="Tahoma" w:cs="Tahoma"/>
          <w:lang w:eastAsia="pl-PL"/>
        </w:rPr>
        <w:t>, przez Powiat Lubiński</w:t>
      </w:r>
      <w:r w:rsidR="00124834" w:rsidRPr="00C733F7">
        <w:rPr>
          <w:rFonts w:ascii="Tahoma" w:eastAsia="Times New Roman" w:hAnsi="Tahoma" w:cs="Tahoma"/>
          <w:lang w:eastAsia="pl-PL"/>
        </w:rPr>
        <w:br/>
        <w:t>z własnych środków budżetowych,</w:t>
      </w:r>
      <w:r w:rsidR="00207208" w:rsidRPr="00C733F7">
        <w:rPr>
          <w:rFonts w:ascii="Tahoma" w:eastAsia="Times New Roman" w:hAnsi="Tahoma" w:cs="Tahoma"/>
          <w:lang w:eastAsia="pl-PL"/>
        </w:rPr>
        <w:t xml:space="preserve"> uzasadnia </w:t>
      </w:r>
      <w:r w:rsidR="00124834" w:rsidRPr="00C733F7">
        <w:rPr>
          <w:rFonts w:ascii="Tahoma" w:eastAsia="Times New Roman" w:hAnsi="Tahoma" w:cs="Tahoma"/>
          <w:lang w:eastAsia="pl-PL"/>
        </w:rPr>
        <w:t xml:space="preserve">podjęcie uchwały w sprawie pomocy rzeczowej. </w:t>
      </w:r>
    </w:p>
    <w:p w14:paraId="603684C8" w14:textId="77777777" w:rsidR="00D52C04" w:rsidRPr="00C733F7" w:rsidRDefault="00D52C04" w:rsidP="00231BA2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</w:p>
    <w:p w14:paraId="1DF30717" w14:textId="77777777" w:rsidR="00D52C04" w:rsidRDefault="00D52C04" w:rsidP="00231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32C9762" w14:textId="77777777" w:rsidR="00D52C04" w:rsidRDefault="00D52C04" w:rsidP="00231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5964E6C" w14:textId="77777777" w:rsidR="00231BA2" w:rsidRDefault="00231BA2"/>
    <w:sectPr w:rsidR="00231BA2" w:rsidSect="00F928C8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BA2"/>
    <w:rsid w:val="00124834"/>
    <w:rsid w:val="00207208"/>
    <w:rsid w:val="00231BA2"/>
    <w:rsid w:val="003E6B87"/>
    <w:rsid w:val="00900718"/>
    <w:rsid w:val="00BA54CB"/>
    <w:rsid w:val="00C733F7"/>
    <w:rsid w:val="00CD2D8C"/>
    <w:rsid w:val="00D5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1DCAD"/>
  <w15:chartTrackingRefBased/>
  <w15:docId w15:val="{0A98B0AF-9C4E-4140-8631-C50114869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394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cp:keywords/>
  <dc:description/>
  <cp:lastModifiedBy>Joanna Kania</cp:lastModifiedBy>
  <cp:revision>2</cp:revision>
  <cp:lastPrinted>2023-12-11T09:01:00Z</cp:lastPrinted>
  <dcterms:created xsi:type="dcterms:W3CDTF">2023-12-13T08:09:00Z</dcterms:created>
  <dcterms:modified xsi:type="dcterms:W3CDTF">2023-12-13T08:09:00Z</dcterms:modified>
</cp:coreProperties>
</file>