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1AF" w:rsidRDefault="00DC28C9" w:rsidP="00E158B7">
      <w:pPr>
        <w:ind w:left="426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180975</wp:posOffset>
            </wp:positionV>
            <wp:extent cx="2428875" cy="1367790"/>
            <wp:effectExtent l="0" t="0" r="9525" b="3810"/>
            <wp:wrapSquare wrapText="bothSides"/>
            <wp:docPr id="2" name="Obraz 2" descr="Dostępna przestrzeń publiczna, grafika PF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stępna przestrzeń publiczna, grafika PFR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58B7">
        <w:rPr>
          <w:noProof/>
        </w:rPr>
        <w:drawing>
          <wp:anchor distT="0" distB="0" distL="114300" distR="114300" simplePos="0" relativeHeight="251658240" behindDoc="0" locked="0" layoutInCell="1" allowOverlap="1" wp14:anchorId="778B77CA">
            <wp:simplePos x="0" y="0"/>
            <wp:positionH relativeFrom="margin">
              <wp:posOffset>631825</wp:posOffset>
            </wp:positionH>
            <wp:positionV relativeFrom="margin">
              <wp:posOffset>9525</wp:posOffset>
            </wp:positionV>
            <wp:extent cx="2352675" cy="1143000"/>
            <wp:effectExtent l="0" t="0" r="9525" b="0"/>
            <wp:wrapSquare wrapText="bothSides"/>
            <wp:docPr id="1" name="Obraz 1" descr="Państwowy Fundusz Rehabilitacji Osób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ństwowy Fundusz Rehabilitacji Osób Niepełnosprawnyc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73C" w:rsidRDefault="002F173C" w:rsidP="006B0D57">
      <w:pPr>
        <w:tabs>
          <w:tab w:val="left" w:pos="4806"/>
        </w:tabs>
        <w:jc w:val="both"/>
        <w:rPr>
          <w:rFonts w:ascii="Calibri" w:hAnsi="Calibri" w:cs="Calibri"/>
          <w:b/>
          <w:sz w:val="48"/>
          <w:szCs w:val="28"/>
        </w:rPr>
      </w:pPr>
    </w:p>
    <w:p w:rsidR="00E158B7" w:rsidRDefault="00E158B7" w:rsidP="006B0D57">
      <w:pPr>
        <w:tabs>
          <w:tab w:val="left" w:pos="4806"/>
        </w:tabs>
        <w:jc w:val="both"/>
        <w:rPr>
          <w:rFonts w:ascii="Calibri" w:hAnsi="Calibri" w:cs="Calibri"/>
          <w:b/>
          <w:sz w:val="48"/>
          <w:szCs w:val="28"/>
        </w:rPr>
      </w:pPr>
    </w:p>
    <w:p w:rsidR="00E158B7" w:rsidRDefault="00E158B7" w:rsidP="006B0D57">
      <w:pPr>
        <w:tabs>
          <w:tab w:val="left" w:pos="4806"/>
        </w:tabs>
        <w:jc w:val="both"/>
        <w:rPr>
          <w:rFonts w:ascii="Calibri" w:hAnsi="Calibri" w:cs="Calibri"/>
          <w:b/>
          <w:sz w:val="48"/>
          <w:szCs w:val="28"/>
        </w:rPr>
      </w:pPr>
    </w:p>
    <w:p w:rsidR="006B0D57" w:rsidRPr="006B0D57" w:rsidRDefault="006B0D57" w:rsidP="006B0D57">
      <w:pPr>
        <w:tabs>
          <w:tab w:val="left" w:pos="4806"/>
        </w:tabs>
        <w:jc w:val="both"/>
        <w:rPr>
          <w:rFonts w:ascii="Calibri" w:hAnsi="Calibri" w:cs="Calibri"/>
          <w:b/>
          <w:sz w:val="48"/>
          <w:szCs w:val="28"/>
        </w:rPr>
      </w:pPr>
      <w:r w:rsidRPr="006B0D57">
        <w:rPr>
          <w:rFonts w:ascii="Calibri" w:hAnsi="Calibri" w:cs="Calibri"/>
          <w:b/>
          <w:sz w:val="48"/>
          <w:szCs w:val="28"/>
        </w:rPr>
        <w:t>Gmina Miejska Lubin realizuje projekt pn. „Dostępny Urząd Miejski Lubin” dofinansowany ze środków Państwowego Funduszu Rehabilitacji Osób Niepełnosprawnych w ramach programu „Dostępna przestrzeń publiczna”.</w:t>
      </w:r>
    </w:p>
    <w:p w:rsidR="006B0D57" w:rsidRDefault="006B0D57" w:rsidP="006B0D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0"/>
          <w:szCs w:val="28"/>
        </w:rPr>
      </w:pPr>
    </w:p>
    <w:p w:rsidR="004E7157" w:rsidRDefault="004E7157" w:rsidP="00F475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40"/>
          <w:szCs w:val="28"/>
        </w:rPr>
      </w:pPr>
    </w:p>
    <w:p w:rsidR="00F475EC" w:rsidRPr="006B0D57" w:rsidRDefault="00F475EC" w:rsidP="00F475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40"/>
          <w:szCs w:val="28"/>
        </w:rPr>
      </w:pPr>
      <w:r w:rsidRPr="006B0D57">
        <w:rPr>
          <w:rFonts w:ascii="Calibri" w:hAnsi="Calibri" w:cs="Calibri"/>
          <w:sz w:val="40"/>
          <w:szCs w:val="28"/>
        </w:rPr>
        <w:t>Celem projektu jest zapewnienie osobom z niepełnosprawnościami dostępu do przestrzeni publicznej, informacji i komunikacji, a</w:t>
      </w:r>
      <w:r>
        <w:rPr>
          <w:rFonts w:ascii="Calibri" w:hAnsi="Calibri" w:cs="Calibri"/>
          <w:sz w:val="40"/>
          <w:szCs w:val="28"/>
        </w:rPr>
        <w:t> </w:t>
      </w:r>
      <w:r w:rsidRPr="006B0D57">
        <w:rPr>
          <w:rFonts w:ascii="Calibri" w:hAnsi="Calibri" w:cs="Calibri"/>
          <w:sz w:val="40"/>
          <w:szCs w:val="28"/>
        </w:rPr>
        <w:t>także technologii,</w:t>
      </w:r>
      <w:r>
        <w:rPr>
          <w:rFonts w:ascii="Calibri" w:hAnsi="Calibri" w:cs="Calibri"/>
          <w:sz w:val="40"/>
          <w:szCs w:val="28"/>
        </w:rPr>
        <w:t xml:space="preserve"> </w:t>
      </w:r>
      <w:r w:rsidRPr="006B0D57">
        <w:rPr>
          <w:rFonts w:ascii="Calibri" w:hAnsi="Calibri" w:cs="Calibri"/>
          <w:sz w:val="40"/>
          <w:szCs w:val="28"/>
        </w:rPr>
        <w:t>urządzeń oraz usług powszechnie dostępnych lub powszechnie zapewnianych, na zasadzie równości z innymi osobami w URZĘDZIE MIEJSKIM W</w:t>
      </w:r>
      <w:r>
        <w:rPr>
          <w:rFonts w:ascii="Calibri" w:hAnsi="Calibri" w:cs="Calibri"/>
          <w:sz w:val="40"/>
          <w:szCs w:val="28"/>
        </w:rPr>
        <w:t xml:space="preserve"> </w:t>
      </w:r>
      <w:r w:rsidRPr="006B0D57">
        <w:rPr>
          <w:rFonts w:ascii="Calibri" w:hAnsi="Calibri" w:cs="Calibri"/>
          <w:sz w:val="40"/>
          <w:szCs w:val="28"/>
        </w:rPr>
        <w:t>LUBINIE</w:t>
      </w:r>
      <w:r w:rsidR="00917D6F">
        <w:rPr>
          <w:rFonts w:ascii="Calibri" w:hAnsi="Calibri" w:cs="Calibri"/>
          <w:sz w:val="40"/>
          <w:szCs w:val="28"/>
        </w:rPr>
        <w:t xml:space="preserve">, </w:t>
      </w:r>
      <w:r w:rsidR="006246AA">
        <w:rPr>
          <w:rFonts w:ascii="Calibri" w:hAnsi="Calibri" w:cs="Calibri"/>
          <w:sz w:val="40"/>
          <w:szCs w:val="28"/>
        </w:rPr>
        <w:t>przy ulicy Jana Kilińskiego 10</w:t>
      </w:r>
      <w:r>
        <w:rPr>
          <w:rFonts w:ascii="Calibri" w:hAnsi="Calibri" w:cs="Calibri"/>
          <w:sz w:val="40"/>
          <w:szCs w:val="28"/>
        </w:rPr>
        <w:t>.</w:t>
      </w:r>
    </w:p>
    <w:p w:rsidR="006B0D57" w:rsidRPr="006B0D57" w:rsidRDefault="006B0D57" w:rsidP="00F475EC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40"/>
          <w:szCs w:val="28"/>
        </w:rPr>
      </w:pPr>
    </w:p>
    <w:p w:rsidR="006B0D57" w:rsidRDefault="006B0D57" w:rsidP="006B0D57">
      <w:pPr>
        <w:pStyle w:val="NormalnyWeb"/>
        <w:spacing w:before="0" w:beforeAutospacing="0" w:after="0" w:afterAutospacing="0"/>
        <w:rPr>
          <w:rFonts w:ascii="Calibri" w:hAnsi="Calibri" w:cs="Calibri"/>
          <w:sz w:val="40"/>
          <w:szCs w:val="28"/>
        </w:rPr>
      </w:pPr>
    </w:p>
    <w:p w:rsidR="006B0D57" w:rsidRPr="00DC28C9" w:rsidRDefault="006B0D57" w:rsidP="006B0D57">
      <w:pPr>
        <w:pStyle w:val="NormalnyWeb"/>
        <w:spacing w:before="0" w:beforeAutospacing="0" w:after="0" w:afterAutospacing="0"/>
        <w:rPr>
          <w:rFonts w:ascii="Calibri" w:hAnsi="Calibri" w:cs="Calibri"/>
          <w:b/>
          <w:sz w:val="48"/>
          <w:szCs w:val="48"/>
        </w:rPr>
      </w:pPr>
      <w:r w:rsidRPr="00DC28C9">
        <w:rPr>
          <w:rFonts w:ascii="Calibri" w:hAnsi="Calibri" w:cs="Calibri"/>
          <w:b/>
          <w:sz w:val="48"/>
          <w:szCs w:val="48"/>
        </w:rPr>
        <w:t xml:space="preserve">Uzyskana kwota dofinansowania ze środków PFRON: </w:t>
      </w:r>
      <w:r w:rsidR="00DC28C9">
        <w:rPr>
          <w:rFonts w:ascii="Calibri" w:hAnsi="Calibri" w:cs="Calibri"/>
          <w:b/>
          <w:sz w:val="48"/>
          <w:szCs w:val="48"/>
        </w:rPr>
        <w:t xml:space="preserve"> </w:t>
      </w:r>
      <w:r w:rsidRPr="00DC28C9">
        <w:rPr>
          <w:rFonts w:ascii="Calibri" w:hAnsi="Calibri" w:cs="Calibri"/>
          <w:b/>
          <w:sz w:val="48"/>
          <w:szCs w:val="48"/>
        </w:rPr>
        <w:t>355 784,80 zł.</w:t>
      </w:r>
    </w:p>
    <w:p w:rsidR="004E7157" w:rsidRPr="00DC28C9" w:rsidRDefault="004E7157" w:rsidP="006B0D57">
      <w:pPr>
        <w:pStyle w:val="NormalnyWeb"/>
        <w:spacing w:before="0" w:beforeAutospacing="0" w:after="0" w:afterAutospacing="0"/>
        <w:rPr>
          <w:rFonts w:ascii="Calibri" w:hAnsi="Calibri" w:cs="Calibri"/>
          <w:b/>
          <w:sz w:val="48"/>
          <w:szCs w:val="48"/>
        </w:rPr>
      </w:pPr>
    </w:p>
    <w:p w:rsidR="006611AF" w:rsidRPr="00DC28C9" w:rsidRDefault="006B0D57" w:rsidP="006B0D57">
      <w:pPr>
        <w:pStyle w:val="NormalnyWeb"/>
        <w:spacing w:before="0" w:beforeAutospacing="0" w:after="0" w:afterAutospacing="0"/>
        <w:rPr>
          <w:rFonts w:ascii="Calibri" w:hAnsi="Calibri" w:cs="Calibri"/>
          <w:b/>
          <w:sz w:val="48"/>
          <w:szCs w:val="48"/>
        </w:rPr>
      </w:pPr>
      <w:r w:rsidRPr="00DC28C9">
        <w:rPr>
          <w:rFonts w:ascii="Calibri" w:hAnsi="Calibri" w:cs="Calibri"/>
          <w:b/>
          <w:sz w:val="48"/>
          <w:szCs w:val="48"/>
        </w:rPr>
        <w:t>Całkowity koszt realizacji projektu:</w:t>
      </w:r>
      <w:r w:rsidR="00DC28C9">
        <w:rPr>
          <w:rFonts w:ascii="Calibri" w:hAnsi="Calibri" w:cs="Calibri"/>
          <w:b/>
          <w:sz w:val="48"/>
          <w:szCs w:val="48"/>
        </w:rPr>
        <w:t xml:space="preserve"> </w:t>
      </w:r>
      <w:r w:rsidRPr="00DC28C9">
        <w:rPr>
          <w:rFonts w:ascii="Calibri" w:hAnsi="Calibri" w:cs="Calibri"/>
          <w:b/>
          <w:sz w:val="48"/>
          <w:szCs w:val="48"/>
        </w:rPr>
        <w:t xml:space="preserve"> 444 731,00 zł.</w:t>
      </w:r>
    </w:p>
    <w:p w:rsidR="006246AA" w:rsidRPr="00DC28C9" w:rsidRDefault="006246AA" w:rsidP="006B0D57">
      <w:pPr>
        <w:pStyle w:val="NormalnyWeb"/>
        <w:spacing w:before="0" w:beforeAutospacing="0" w:after="0" w:afterAutospacing="0"/>
        <w:rPr>
          <w:rFonts w:ascii="Calibri" w:hAnsi="Calibri" w:cs="Calibri"/>
          <w:b/>
          <w:sz w:val="48"/>
          <w:szCs w:val="48"/>
        </w:rPr>
      </w:pPr>
    </w:p>
    <w:p w:rsidR="006246AA" w:rsidRPr="00DC28C9" w:rsidRDefault="006246AA" w:rsidP="006B0D57">
      <w:pPr>
        <w:pStyle w:val="NormalnyWeb"/>
        <w:spacing w:before="0" w:beforeAutospacing="0" w:after="0" w:afterAutospacing="0"/>
        <w:rPr>
          <w:rFonts w:ascii="Calibri" w:hAnsi="Calibri" w:cs="Calibri"/>
          <w:sz w:val="48"/>
          <w:szCs w:val="48"/>
        </w:rPr>
      </w:pPr>
      <w:r w:rsidRPr="00DC28C9">
        <w:rPr>
          <w:rFonts w:ascii="Calibri" w:hAnsi="Calibri" w:cs="Calibri"/>
          <w:sz w:val="48"/>
          <w:szCs w:val="48"/>
        </w:rPr>
        <w:t>Termin realizacji</w:t>
      </w:r>
      <w:r w:rsidR="00E158B7" w:rsidRPr="00DC28C9">
        <w:rPr>
          <w:rFonts w:ascii="Calibri" w:hAnsi="Calibri" w:cs="Calibri"/>
          <w:sz w:val="48"/>
          <w:szCs w:val="48"/>
        </w:rPr>
        <w:t xml:space="preserve"> projektu</w:t>
      </w:r>
      <w:r w:rsidRPr="00DC28C9">
        <w:rPr>
          <w:rFonts w:ascii="Calibri" w:hAnsi="Calibri" w:cs="Calibri"/>
          <w:sz w:val="48"/>
          <w:szCs w:val="48"/>
        </w:rPr>
        <w:t>:</w:t>
      </w:r>
      <w:r w:rsidR="00DC28C9">
        <w:rPr>
          <w:rFonts w:ascii="Calibri" w:hAnsi="Calibri" w:cs="Calibri"/>
          <w:sz w:val="48"/>
          <w:szCs w:val="48"/>
        </w:rPr>
        <w:t xml:space="preserve"> </w:t>
      </w:r>
      <w:r w:rsidRPr="00DC28C9">
        <w:rPr>
          <w:rFonts w:ascii="Calibri" w:hAnsi="Calibri" w:cs="Calibri"/>
          <w:sz w:val="48"/>
          <w:szCs w:val="48"/>
        </w:rPr>
        <w:t xml:space="preserve"> do 31 grudnia 2025 r.</w:t>
      </w:r>
      <w:bookmarkStart w:id="0" w:name="_GoBack"/>
      <w:bookmarkEnd w:id="0"/>
    </w:p>
    <w:sectPr w:rsidR="006246AA" w:rsidRPr="00DC28C9" w:rsidSect="004E7157">
      <w:pgSz w:w="23811" w:h="16838" w:orient="landscape" w:code="8"/>
      <w:pgMar w:top="198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8095F"/>
    <w:multiLevelType w:val="hybridMultilevel"/>
    <w:tmpl w:val="405453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D5AF3"/>
    <w:multiLevelType w:val="hybridMultilevel"/>
    <w:tmpl w:val="1068B3CA"/>
    <w:lvl w:ilvl="0" w:tplc="453EE28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AF"/>
    <w:rsid w:val="002F173C"/>
    <w:rsid w:val="004E7157"/>
    <w:rsid w:val="006246AA"/>
    <w:rsid w:val="006611AF"/>
    <w:rsid w:val="006B0D57"/>
    <w:rsid w:val="00917D6F"/>
    <w:rsid w:val="00DC28C9"/>
    <w:rsid w:val="00E158B7"/>
    <w:rsid w:val="00F4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606DC"/>
  <w15:chartTrackingRefBased/>
  <w15:docId w15:val="{DB9035D8-734F-45C0-B6CD-FB3898E6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B0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B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cp:keywords/>
  <dc:description/>
  <cp:lastModifiedBy>Barbara Komarnicka</cp:lastModifiedBy>
  <cp:revision>2</cp:revision>
  <cp:lastPrinted>2024-01-09T11:54:00Z</cp:lastPrinted>
  <dcterms:created xsi:type="dcterms:W3CDTF">2024-01-09T11:55:00Z</dcterms:created>
  <dcterms:modified xsi:type="dcterms:W3CDTF">2024-01-09T11:55:00Z</dcterms:modified>
</cp:coreProperties>
</file>